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36F7B" w14:textId="77777777" w:rsidR="00691C66" w:rsidRPr="00FF52C5" w:rsidRDefault="00691C66" w:rsidP="00691C66">
      <w:pPr>
        <w:spacing w:after="0" w:line="240" w:lineRule="auto"/>
        <w:rPr>
          <w:rFonts w:ascii="Times New Roman" w:hAnsi="Times New Roman" w:cs="Times New Roman"/>
          <w:sz w:val="24"/>
          <w:szCs w:val="24"/>
        </w:rPr>
      </w:pPr>
    </w:p>
    <w:p w14:paraId="62389FA4" w14:textId="4AEFC3D2" w:rsidR="00691C66" w:rsidRDefault="00691C66"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r w:rsidRPr="00DD4BA7">
        <w:rPr>
          <w:rFonts w:ascii="Times New Roman" w:eastAsia="Times New Roman" w:hAnsi="Times New Roman" w:cs="Times New Roman"/>
          <w:b/>
          <w:bCs/>
          <w:sz w:val="24"/>
          <w:szCs w:val="24"/>
          <w:lang w:val="pt-PT"/>
        </w:rPr>
        <w:t>EDITAL</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PREGÃO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ELETRÔNICO</w:t>
      </w:r>
      <w:r w:rsidRPr="00DD4BA7">
        <w:rPr>
          <w:rFonts w:ascii="Times New Roman" w:eastAsia="Times New Roman" w:hAnsi="Times New Roman" w:cs="Times New Roman"/>
          <w:b/>
          <w:bCs/>
          <w:spacing w:val="-1"/>
          <w:sz w:val="24"/>
          <w:szCs w:val="24"/>
          <w:lang w:val="pt-PT"/>
        </w:rPr>
        <w:t xml:space="preserve"> </w:t>
      </w:r>
      <w:r w:rsidRPr="00DD4BA7">
        <w:rPr>
          <w:rFonts w:ascii="Times New Roman" w:eastAsia="Times New Roman" w:hAnsi="Times New Roman" w:cs="Times New Roman"/>
          <w:b/>
          <w:bCs/>
          <w:sz w:val="24"/>
          <w:szCs w:val="24"/>
          <w:lang w:val="pt-PT"/>
        </w:rPr>
        <w:t>Nº</w:t>
      </w:r>
      <w:r w:rsidRPr="00DD4BA7">
        <w:rPr>
          <w:rFonts w:ascii="Times New Roman" w:eastAsia="Times New Roman" w:hAnsi="Times New Roman" w:cs="Times New Roman"/>
          <w:b/>
          <w:bCs/>
          <w:spacing w:val="-1"/>
          <w:sz w:val="24"/>
          <w:szCs w:val="24"/>
          <w:lang w:val="pt-PT"/>
        </w:rPr>
        <w:t xml:space="preserve"> </w:t>
      </w:r>
      <w:r w:rsidR="00B772DC">
        <w:rPr>
          <w:rFonts w:ascii="Times New Roman" w:eastAsia="Times New Roman" w:hAnsi="Times New Roman" w:cs="Times New Roman"/>
          <w:b/>
          <w:bCs/>
          <w:sz w:val="24"/>
          <w:szCs w:val="24"/>
          <w:lang w:val="pt-PT"/>
        </w:rPr>
        <w:t>28/2025</w:t>
      </w:r>
    </w:p>
    <w:p w14:paraId="31514E3D" w14:textId="77777777" w:rsidR="001B4A98" w:rsidRPr="00691C66" w:rsidRDefault="001B4A98" w:rsidP="00691C66">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pt-PT"/>
        </w:rPr>
      </w:pPr>
    </w:p>
    <w:p w14:paraId="17335713"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MUNICÍPIO</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2"/>
          <w:sz w:val="24"/>
          <w:szCs w:val="24"/>
          <w:lang w:val="pt-PT"/>
        </w:rPr>
        <w:t xml:space="preserve"> </w:t>
      </w:r>
      <w:r w:rsidRPr="001B4D2E">
        <w:rPr>
          <w:rFonts w:ascii="Times New Roman" w:eastAsia="Times New Roman" w:hAnsi="Times New Roman" w:cs="Times New Roman"/>
          <w:sz w:val="24"/>
          <w:szCs w:val="24"/>
          <w:lang w:val="pt-PT"/>
        </w:rPr>
        <w:t>SELBACH/RS</w:t>
      </w:r>
    </w:p>
    <w:p w14:paraId="27A0305F" w14:textId="77777777"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pacing w:val="-57"/>
          <w:sz w:val="24"/>
          <w:szCs w:val="24"/>
          <w:lang w:val="pt-PT"/>
        </w:rPr>
      </w:pPr>
      <w:r w:rsidRPr="001B4D2E">
        <w:rPr>
          <w:rFonts w:ascii="Times New Roman" w:eastAsia="Times New Roman" w:hAnsi="Times New Roman" w:cs="Times New Roman"/>
          <w:bCs/>
          <w:sz w:val="24"/>
          <w:szCs w:val="24"/>
          <w:lang w:val="pt-PT"/>
        </w:rPr>
        <w:t>MODALIDADE: PREGÃO ELETRÔNICO</w:t>
      </w:r>
      <w:r w:rsidRPr="001B4D2E">
        <w:rPr>
          <w:rFonts w:ascii="Times New Roman" w:eastAsia="Times New Roman" w:hAnsi="Times New Roman" w:cs="Times New Roman"/>
          <w:bCs/>
          <w:spacing w:val="-57"/>
          <w:sz w:val="24"/>
          <w:szCs w:val="24"/>
          <w:lang w:val="pt-PT"/>
        </w:rPr>
        <w:t xml:space="preserve"> </w:t>
      </w:r>
    </w:p>
    <w:p w14:paraId="476C7664" w14:textId="77777777" w:rsidR="00691C66" w:rsidRPr="001B4D2E" w:rsidRDefault="00691C66" w:rsidP="00691C66">
      <w:pPr>
        <w:widowControl w:val="0"/>
        <w:tabs>
          <w:tab w:val="left" w:pos="7361"/>
        </w:tabs>
        <w:autoSpaceDE w:val="0"/>
        <w:autoSpaceDN w:val="0"/>
        <w:spacing w:after="0" w:line="240" w:lineRule="auto"/>
        <w:outlineLvl w:val="0"/>
        <w:rPr>
          <w:rFonts w:ascii="Times New Roman" w:eastAsia="Times New Roman" w:hAnsi="Times New Roman" w:cs="Times New Roman"/>
          <w:bCs/>
          <w:sz w:val="24"/>
          <w:szCs w:val="24"/>
          <w:lang w:val="pt-PT"/>
        </w:rPr>
      </w:pPr>
      <w:r w:rsidRPr="001B4D2E">
        <w:rPr>
          <w:rFonts w:ascii="Times New Roman" w:eastAsia="Times New Roman" w:hAnsi="Times New Roman" w:cs="Times New Roman"/>
          <w:bCs/>
          <w:sz w:val="24"/>
          <w:szCs w:val="24"/>
          <w:lang w:val="pt-PT"/>
        </w:rPr>
        <w:t>TIPO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DE JULGAMENTO: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MENOR PREÇO</w:t>
      </w:r>
      <w:r w:rsidRPr="001B4D2E">
        <w:rPr>
          <w:rFonts w:ascii="Times New Roman" w:eastAsia="Times New Roman" w:hAnsi="Times New Roman" w:cs="Times New Roman"/>
          <w:bCs/>
          <w:spacing w:val="1"/>
          <w:sz w:val="24"/>
          <w:szCs w:val="24"/>
          <w:lang w:val="pt-PT"/>
        </w:rPr>
        <w:t xml:space="preserve"> </w:t>
      </w:r>
      <w:r w:rsidRPr="001B4D2E">
        <w:rPr>
          <w:rFonts w:ascii="Times New Roman" w:eastAsia="Times New Roman" w:hAnsi="Times New Roman" w:cs="Times New Roman"/>
          <w:bCs/>
          <w:sz w:val="24"/>
          <w:szCs w:val="24"/>
          <w:lang w:val="pt-PT"/>
        </w:rPr>
        <w:t>POR ITEM</w:t>
      </w:r>
    </w:p>
    <w:p w14:paraId="2706B7EA" w14:textId="77777777" w:rsidR="00691C66"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MODO</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DE</w:t>
      </w:r>
      <w:r w:rsidRPr="001B4D2E">
        <w:rPr>
          <w:rFonts w:ascii="Times New Roman" w:eastAsia="Times New Roman" w:hAnsi="Times New Roman" w:cs="Times New Roman"/>
          <w:spacing w:val="-1"/>
          <w:sz w:val="24"/>
          <w:szCs w:val="24"/>
          <w:lang w:val="pt-PT"/>
        </w:rPr>
        <w:t xml:space="preserve"> </w:t>
      </w:r>
      <w:r w:rsidRPr="001B4D2E">
        <w:rPr>
          <w:rFonts w:ascii="Times New Roman" w:eastAsia="Times New Roman" w:hAnsi="Times New Roman" w:cs="Times New Roman"/>
          <w:sz w:val="24"/>
          <w:szCs w:val="24"/>
          <w:lang w:val="pt-PT"/>
        </w:rPr>
        <w:t>DISPUTA: ABERTO</w:t>
      </w:r>
    </w:p>
    <w:p w14:paraId="47CA60D4" w14:textId="77777777" w:rsidR="00913217" w:rsidRDefault="007B0139" w:rsidP="00691C66">
      <w:pPr>
        <w:widowControl w:val="0"/>
        <w:autoSpaceDE w:val="0"/>
        <w:autoSpaceDN w:val="0"/>
        <w:spacing w:after="0" w:line="240" w:lineRule="auto"/>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SISTEMA</w:t>
      </w:r>
      <w:r w:rsidR="00913217">
        <w:rPr>
          <w:rFonts w:ascii="Times New Roman" w:eastAsia="Times New Roman" w:hAnsi="Times New Roman" w:cs="Times New Roman"/>
          <w:sz w:val="24"/>
          <w:szCs w:val="24"/>
          <w:lang w:val="pt-PT"/>
        </w:rPr>
        <w:t xml:space="preserve"> REGISTRO DE PREÇOS</w:t>
      </w:r>
    </w:p>
    <w:p w14:paraId="39F1702B" w14:textId="77777777" w:rsidR="00691C66" w:rsidRPr="001B4D2E" w:rsidRDefault="00691C66" w:rsidP="00691C66">
      <w:pPr>
        <w:widowControl w:val="0"/>
        <w:autoSpaceDE w:val="0"/>
        <w:autoSpaceDN w:val="0"/>
        <w:spacing w:after="0" w:line="240" w:lineRule="auto"/>
        <w:rPr>
          <w:rFonts w:ascii="Times New Roman" w:eastAsia="Times New Roman" w:hAnsi="Times New Roman" w:cs="Times New Roman"/>
          <w:sz w:val="24"/>
          <w:szCs w:val="24"/>
          <w:lang w:val="pt-PT"/>
        </w:rPr>
      </w:pPr>
    </w:p>
    <w:p w14:paraId="7E690293" w14:textId="2C41968D" w:rsidR="00691C66" w:rsidRPr="001B4D2E" w:rsidRDefault="001B4D2E" w:rsidP="001B4D2E">
      <w:pPr>
        <w:widowControl w:val="0"/>
        <w:autoSpaceDE w:val="0"/>
        <w:autoSpaceDN w:val="0"/>
        <w:spacing w:after="0" w:line="240" w:lineRule="auto"/>
        <w:ind w:left="4536"/>
        <w:jc w:val="both"/>
        <w:rPr>
          <w:rFonts w:ascii="Times New Roman" w:eastAsia="Times New Roman" w:hAnsi="Times New Roman" w:cs="Times New Roman"/>
          <w:sz w:val="24"/>
          <w:szCs w:val="24"/>
          <w:lang w:val="pt-PT"/>
        </w:rPr>
      </w:pPr>
      <w:r w:rsidRPr="001B4D2E">
        <w:rPr>
          <w:rFonts w:ascii="Times New Roman" w:eastAsia="Times New Roman" w:hAnsi="Times New Roman" w:cs="Times New Roman"/>
          <w:sz w:val="24"/>
          <w:szCs w:val="24"/>
          <w:lang w:val="pt-PT"/>
        </w:rPr>
        <w:t xml:space="preserve">Edital de Pregão </w:t>
      </w:r>
      <w:r w:rsidR="00913217">
        <w:rPr>
          <w:rFonts w:ascii="Times New Roman" w:eastAsia="Times New Roman" w:hAnsi="Times New Roman" w:cs="Times New Roman"/>
          <w:sz w:val="24"/>
          <w:szCs w:val="24"/>
          <w:lang w:val="pt-PT"/>
        </w:rPr>
        <w:t xml:space="preserve">Eletrônico no Sistema de Registro de Preços </w:t>
      </w:r>
      <w:r w:rsidRPr="001B4D2E">
        <w:rPr>
          <w:rFonts w:ascii="Times New Roman" w:eastAsia="Times New Roman" w:hAnsi="Times New Roman" w:cs="Times New Roman"/>
          <w:sz w:val="24"/>
          <w:szCs w:val="24"/>
          <w:lang w:val="pt-PT"/>
        </w:rPr>
        <w:t xml:space="preserve">para </w:t>
      </w:r>
      <w:r w:rsidR="00D822EC">
        <w:rPr>
          <w:rFonts w:ascii="Times New Roman" w:eastAsia="Times New Roman" w:hAnsi="Times New Roman" w:cs="Times New Roman"/>
          <w:sz w:val="24"/>
          <w:szCs w:val="24"/>
          <w:lang w:val="pt-PT"/>
        </w:rPr>
        <w:t>A</w:t>
      </w:r>
      <w:r w:rsidR="001C0A40">
        <w:rPr>
          <w:rFonts w:ascii="Times New Roman" w:eastAsia="Times New Roman" w:hAnsi="Times New Roman" w:cs="Times New Roman"/>
          <w:sz w:val="24"/>
          <w:szCs w:val="24"/>
          <w:lang w:val="pt-PT"/>
        </w:rPr>
        <w:t xml:space="preserve">quisição </w:t>
      </w:r>
      <w:r w:rsidR="001C0A40" w:rsidRPr="001C0A40">
        <w:rPr>
          <w:rFonts w:ascii="Times New Roman" w:eastAsia="Times New Roman" w:hAnsi="Times New Roman" w:cs="Times New Roman"/>
          <w:sz w:val="24"/>
          <w:szCs w:val="24"/>
          <w:lang w:val="pt-PT"/>
        </w:rPr>
        <w:t xml:space="preserve">de </w:t>
      </w:r>
      <w:r w:rsidR="00D822EC">
        <w:rPr>
          <w:rFonts w:ascii="Times New Roman" w:eastAsia="Times New Roman" w:hAnsi="Times New Roman" w:cs="Times New Roman"/>
          <w:sz w:val="24"/>
          <w:szCs w:val="24"/>
          <w:lang w:val="pt-PT"/>
        </w:rPr>
        <w:t>Material de C</w:t>
      </w:r>
      <w:r w:rsidR="002140EA">
        <w:rPr>
          <w:rFonts w:ascii="Times New Roman" w:eastAsia="Times New Roman" w:hAnsi="Times New Roman" w:cs="Times New Roman"/>
          <w:sz w:val="24"/>
          <w:szCs w:val="24"/>
          <w:lang w:val="pt-PT"/>
        </w:rPr>
        <w:t>onstrução.</w:t>
      </w:r>
    </w:p>
    <w:p w14:paraId="1D94C341" w14:textId="77777777" w:rsidR="006319BE" w:rsidRPr="00FF52C5" w:rsidRDefault="006319BE" w:rsidP="00691C66">
      <w:pPr>
        <w:widowControl w:val="0"/>
        <w:autoSpaceDE w:val="0"/>
        <w:autoSpaceDN w:val="0"/>
        <w:spacing w:after="0" w:line="240" w:lineRule="auto"/>
        <w:rPr>
          <w:rFonts w:ascii="Times New Roman" w:eastAsia="Times New Roman" w:hAnsi="Times New Roman" w:cs="Times New Roman"/>
          <w:b/>
          <w:sz w:val="24"/>
          <w:szCs w:val="24"/>
          <w:lang w:val="pt-PT"/>
        </w:rPr>
      </w:pPr>
    </w:p>
    <w:p w14:paraId="6F136635" w14:textId="77777777" w:rsidR="005378D1" w:rsidRPr="00FF52C5" w:rsidRDefault="005378D1" w:rsidP="00086D85">
      <w:pPr>
        <w:tabs>
          <w:tab w:val="left" w:pos="2790"/>
        </w:tabs>
        <w:spacing w:after="0" w:line="240" w:lineRule="auto"/>
        <w:jc w:val="both"/>
        <w:rPr>
          <w:rFonts w:ascii="Times New Roman" w:hAnsi="Times New Roman" w:cs="Times New Roman"/>
          <w:sz w:val="24"/>
          <w:szCs w:val="24"/>
        </w:rPr>
      </w:pPr>
      <w:r w:rsidRPr="00FF52C5">
        <w:rPr>
          <w:rFonts w:ascii="Times New Roman" w:hAnsi="Times New Roman" w:cs="Times New Roman"/>
          <w:sz w:val="24"/>
          <w:szCs w:val="24"/>
        </w:rPr>
        <w:t xml:space="preserve">Torna-se público, para conhecimento dos interessados, que o MUNICÍPIO DE </w:t>
      </w:r>
      <w:r w:rsidR="00086D8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 Estado do Rio Grande do Sul, sediado </w:t>
      </w:r>
      <w:r w:rsidR="00FF52C5" w:rsidRPr="00FF52C5">
        <w:rPr>
          <w:rFonts w:ascii="Times New Roman" w:hAnsi="Times New Roman" w:cs="Times New Roman"/>
          <w:sz w:val="24"/>
          <w:szCs w:val="24"/>
        </w:rPr>
        <w:t>no Largo Adolfo Albino Werlang</w:t>
      </w:r>
      <w:r w:rsidRPr="00FF52C5">
        <w:rPr>
          <w:rFonts w:ascii="Times New Roman" w:hAnsi="Times New Roman" w:cs="Times New Roman"/>
          <w:sz w:val="24"/>
          <w:szCs w:val="24"/>
        </w:rPr>
        <w:t xml:space="preserve">, nº </w:t>
      </w:r>
      <w:r w:rsidR="00FF52C5" w:rsidRPr="00FF52C5">
        <w:rPr>
          <w:rFonts w:ascii="Times New Roman" w:hAnsi="Times New Roman" w:cs="Times New Roman"/>
          <w:sz w:val="24"/>
          <w:szCs w:val="24"/>
        </w:rPr>
        <w:t>14</w:t>
      </w:r>
      <w:r w:rsidRPr="00FF52C5">
        <w:rPr>
          <w:rFonts w:ascii="Times New Roman" w:hAnsi="Times New Roman" w:cs="Times New Roman"/>
          <w:sz w:val="24"/>
          <w:szCs w:val="24"/>
        </w:rPr>
        <w:t xml:space="preserve">, </w:t>
      </w:r>
      <w:r w:rsidR="00FF52C5" w:rsidRPr="00FF52C5">
        <w:rPr>
          <w:rFonts w:ascii="Times New Roman" w:hAnsi="Times New Roman" w:cs="Times New Roman"/>
          <w:sz w:val="24"/>
          <w:szCs w:val="24"/>
        </w:rPr>
        <w:t>Selbach</w:t>
      </w:r>
      <w:r w:rsidRPr="00FF52C5">
        <w:rPr>
          <w:rFonts w:ascii="Times New Roman" w:hAnsi="Times New Roman" w:cs="Times New Roman"/>
          <w:sz w:val="24"/>
          <w:szCs w:val="24"/>
        </w:rPr>
        <w:t xml:space="preserve">/RS realizará </w:t>
      </w:r>
      <w:r w:rsidRPr="001A33FF">
        <w:rPr>
          <w:rFonts w:ascii="Times New Roman" w:hAnsi="Times New Roman" w:cs="Times New Roman"/>
          <w:sz w:val="24"/>
          <w:szCs w:val="24"/>
        </w:rPr>
        <w:t>licitação, na modalidade PREGÃO, na forma ELETRÔNICA, do tipo MENOR PREÇO POR</w:t>
      </w:r>
      <w:r w:rsidR="007D610C">
        <w:rPr>
          <w:rFonts w:ascii="Times New Roman" w:hAnsi="Times New Roman" w:cs="Times New Roman"/>
          <w:sz w:val="24"/>
          <w:szCs w:val="24"/>
        </w:rPr>
        <w:t xml:space="preserve"> ITEM</w:t>
      </w:r>
      <w:r w:rsidR="00FF52C5" w:rsidRPr="002A2297">
        <w:rPr>
          <w:rFonts w:ascii="Times New Roman" w:hAnsi="Times New Roman" w:cs="Times New Roman"/>
          <w:sz w:val="24"/>
          <w:szCs w:val="24"/>
        </w:rPr>
        <w:t>,</w:t>
      </w:r>
      <w:r w:rsidRPr="002A2297">
        <w:rPr>
          <w:rFonts w:ascii="Times New Roman" w:hAnsi="Times New Roman" w:cs="Times New Roman"/>
          <w:sz w:val="24"/>
          <w:szCs w:val="24"/>
        </w:rPr>
        <w:t xml:space="preserve"> </w:t>
      </w:r>
      <w:r w:rsidR="007B0139">
        <w:rPr>
          <w:rFonts w:ascii="Times New Roman" w:hAnsi="Times New Roman" w:cs="Times New Roman"/>
          <w:sz w:val="24"/>
          <w:szCs w:val="24"/>
        </w:rPr>
        <w:t xml:space="preserve">Sistema Registro de Preços, </w:t>
      </w:r>
      <w:r w:rsidRPr="002A2297">
        <w:rPr>
          <w:rFonts w:ascii="Times New Roman" w:hAnsi="Times New Roman" w:cs="Times New Roman"/>
          <w:sz w:val="24"/>
          <w:szCs w:val="24"/>
        </w:rPr>
        <w:t xml:space="preserve">Modo de Disputa “ABERTO”, nos termos da Lei Federal n.º </w:t>
      </w:r>
      <w:r w:rsidR="001B4D2E">
        <w:rPr>
          <w:rFonts w:ascii="Times New Roman" w:hAnsi="Times New Roman" w:cs="Times New Roman"/>
          <w:sz w:val="24"/>
          <w:szCs w:val="24"/>
        </w:rPr>
        <w:t>14.133/2021</w:t>
      </w:r>
      <w:r w:rsidR="007B2B67">
        <w:rPr>
          <w:rFonts w:ascii="Times New Roman" w:hAnsi="Times New Roman" w:cs="Times New Roman"/>
          <w:sz w:val="24"/>
          <w:szCs w:val="24"/>
        </w:rPr>
        <w:t xml:space="preserve">, Lei </w:t>
      </w:r>
      <w:r w:rsidR="007B2B67" w:rsidRPr="00F77B39">
        <w:rPr>
          <w:rFonts w:ascii="Times New Roman" w:hAnsi="Times New Roman" w:cs="Times New Roman"/>
          <w:sz w:val="24"/>
          <w:szCs w:val="24"/>
        </w:rPr>
        <w:t>Complementar 123/2006</w:t>
      </w:r>
      <w:r w:rsidRPr="00F77B39">
        <w:rPr>
          <w:rFonts w:ascii="Times New Roman" w:hAnsi="Times New Roman" w:cs="Times New Roman"/>
          <w:sz w:val="24"/>
          <w:szCs w:val="24"/>
        </w:rPr>
        <w:t xml:space="preserve"> e </w:t>
      </w:r>
      <w:r w:rsidR="002A2297" w:rsidRPr="00F77B39">
        <w:rPr>
          <w:rFonts w:ascii="Times New Roman" w:hAnsi="Times New Roman" w:cs="Times New Roman"/>
          <w:sz w:val="24"/>
          <w:szCs w:val="24"/>
        </w:rPr>
        <w:t xml:space="preserve">Decreto Municipal </w:t>
      </w:r>
      <w:r w:rsidR="00F77B39" w:rsidRPr="00F77B39">
        <w:rPr>
          <w:rFonts w:ascii="Times New Roman" w:hAnsi="Times New Roman" w:cs="Times New Roman"/>
          <w:sz w:val="24"/>
          <w:szCs w:val="24"/>
        </w:rPr>
        <w:t>99</w:t>
      </w:r>
      <w:r w:rsidR="002A2297" w:rsidRPr="00F77B39">
        <w:rPr>
          <w:rFonts w:ascii="Times New Roman" w:hAnsi="Times New Roman" w:cs="Times New Roman"/>
          <w:sz w:val="24"/>
          <w:szCs w:val="24"/>
        </w:rPr>
        <w:t>/202</w:t>
      </w:r>
      <w:r w:rsidR="00F77B39" w:rsidRPr="00F77B39">
        <w:rPr>
          <w:rFonts w:ascii="Times New Roman" w:hAnsi="Times New Roman" w:cs="Times New Roman"/>
          <w:sz w:val="24"/>
          <w:szCs w:val="24"/>
        </w:rPr>
        <w:t>1</w:t>
      </w:r>
      <w:r w:rsidR="00F77B39">
        <w:rPr>
          <w:rFonts w:ascii="Times New Roman" w:hAnsi="Times New Roman" w:cs="Times New Roman"/>
          <w:sz w:val="24"/>
          <w:szCs w:val="24"/>
        </w:rPr>
        <w:t xml:space="preserve"> de 30 de dezembro de 2021</w:t>
      </w:r>
      <w:r w:rsidR="006319BE" w:rsidRPr="00F77B39">
        <w:rPr>
          <w:rFonts w:ascii="Times New Roman" w:hAnsi="Times New Roman" w:cs="Times New Roman"/>
          <w:sz w:val="24"/>
          <w:szCs w:val="24"/>
        </w:rPr>
        <w:t>.</w:t>
      </w:r>
    </w:p>
    <w:p w14:paraId="5644F80A" w14:textId="77777777" w:rsidR="005378D1" w:rsidRPr="00FF52C5" w:rsidRDefault="005378D1" w:rsidP="005378D1">
      <w:pPr>
        <w:tabs>
          <w:tab w:val="left" w:pos="2790"/>
        </w:tabs>
        <w:spacing w:after="0" w:line="240" w:lineRule="auto"/>
        <w:rPr>
          <w:rFonts w:ascii="Times New Roman" w:hAnsi="Times New Roman" w:cs="Times New Roman"/>
          <w:sz w:val="24"/>
          <w:szCs w:val="24"/>
        </w:rPr>
      </w:pPr>
    </w:p>
    <w:p w14:paraId="2EEC69FB" w14:textId="59CDD8B9" w:rsidR="005378D1" w:rsidRPr="00D476F2" w:rsidRDefault="005378D1" w:rsidP="001A33FF">
      <w:pPr>
        <w:tabs>
          <w:tab w:val="left" w:pos="2790"/>
        </w:tabs>
        <w:spacing w:after="0" w:line="240" w:lineRule="auto"/>
        <w:jc w:val="both"/>
        <w:rPr>
          <w:rFonts w:ascii="Times New Roman" w:hAnsi="Times New Roman" w:cs="Times New Roman"/>
          <w:b/>
          <w:sz w:val="24"/>
          <w:szCs w:val="24"/>
        </w:rPr>
      </w:pPr>
      <w:r w:rsidRPr="00D476F2">
        <w:rPr>
          <w:rFonts w:ascii="Times New Roman" w:hAnsi="Times New Roman" w:cs="Times New Roman"/>
          <w:b/>
          <w:sz w:val="24"/>
          <w:szCs w:val="24"/>
        </w:rPr>
        <w:t xml:space="preserve">DATA DA SESSÃO: </w:t>
      </w:r>
      <w:r w:rsidR="00D476F2" w:rsidRPr="00D476F2">
        <w:rPr>
          <w:rFonts w:ascii="Times New Roman" w:hAnsi="Times New Roman" w:cs="Times New Roman"/>
          <w:b/>
          <w:sz w:val="24"/>
          <w:szCs w:val="24"/>
        </w:rPr>
        <w:t>28</w:t>
      </w:r>
      <w:r w:rsidRPr="00D476F2">
        <w:rPr>
          <w:rFonts w:ascii="Times New Roman" w:hAnsi="Times New Roman" w:cs="Times New Roman"/>
          <w:b/>
          <w:sz w:val="24"/>
          <w:szCs w:val="24"/>
        </w:rPr>
        <w:t>/</w:t>
      </w:r>
      <w:r w:rsidR="00D476F2" w:rsidRPr="00D476F2">
        <w:rPr>
          <w:rFonts w:ascii="Times New Roman" w:hAnsi="Times New Roman" w:cs="Times New Roman"/>
          <w:b/>
          <w:sz w:val="24"/>
          <w:szCs w:val="24"/>
        </w:rPr>
        <w:t>11</w:t>
      </w:r>
      <w:r w:rsidR="00FF52C5" w:rsidRPr="00D476F2">
        <w:rPr>
          <w:rFonts w:ascii="Times New Roman" w:hAnsi="Times New Roman" w:cs="Times New Roman"/>
          <w:b/>
          <w:sz w:val="24"/>
          <w:szCs w:val="24"/>
        </w:rPr>
        <w:t>/</w:t>
      </w:r>
      <w:r w:rsidR="0005164E" w:rsidRPr="00D476F2">
        <w:rPr>
          <w:rFonts w:ascii="Times New Roman" w:hAnsi="Times New Roman" w:cs="Times New Roman"/>
          <w:b/>
          <w:sz w:val="24"/>
          <w:szCs w:val="24"/>
        </w:rPr>
        <w:t>2025</w:t>
      </w:r>
    </w:p>
    <w:p w14:paraId="3EAA8D90" w14:textId="6AE9BE5B" w:rsidR="005378D1" w:rsidRPr="00D476F2" w:rsidRDefault="005378D1" w:rsidP="001A33FF">
      <w:pPr>
        <w:tabs>
          <w:tab w:val="left" w:pos="2790"/>
        </w:tabs>
        <w:spacing w:after="0" w:line="240" w:lineRule="auto"/>
        <w:jc w:val="both"/>
        <w:rPr>
          <w:rFonts w:ascii="Times New Roman" w:hAnsi="Times New Roman" w:cs="Times New Roman"/>
          <w:b/>
          <w:sz w:val="24"/>
          <w:szCs w:val="24"/>
        </w:rPr>
      </w:pPr>
      <w:r w:rsidRPr="00D476F2">
        <w:rPr>
          <w:rFonts w:ascii="Times New Roman" w:hAnsi="Times New Roman" w:cs="Times New Roman"/>
          <w:b/>
          <w:sz w:val="24"/>
          <w:szCs w:val="24"/>
        </w:rPr>
        <w:t xml:space="preserve">RECEBIMENTO DAS PROPOSTAS: Das </w:t>
      </w:r>
      <w:r w:rsidR="000E61BC" w:rsidRPr="00D476F2">
        <w:rPr>
          <w:rFonts w:ascii="Times New Roman" w:hAnsi="Times New Roman" w:cs="Times New Roman"/>
          <w:b/>
          <w:sz w:val="24"/>
          <w:szCs w:val="24"/>
        </w:rPr>
        <w:t>13</w:t>
      </w:r>
      <w:r w:rsidRPr="00D476F2">
        <w:rPr>
          <w:rFonts w:ascii="Times New Roman" w:hAnsi="Times New Roman" w:cs="Times New Roman"/>
          <w:b/>
          <w:sz w:val="24"/>
          <w:szCs w:val="24"/>
        </w:rPr>
        <w:t>h</w:t>
      </w:r>
      <w:r w:rsidR="000E61BC" w:rsidRPr="00D476F2">
        <w:rPr>
          <w:rFonts w:ascii="Times New Roman" w:hAnsi="Times New Roman" w:cs="Times New Roman"/>
          <w:b/>
          <w:sz w:val="24"/>
          <w:szCs w:val="24"/>
        </w:rPr>
        <w:t>30min</w:t>
      </w:r>
      <w:r w:rsidRPr="00D476F2">
        <w:rPr>
          <w:rFonts w:ascii="Times New Roman" w:hAnsi="Times New Roman" w:cs="Times New Roman"/>
          <w:b/>
          <w:sz w:val="24"/>
          <w:szCs w:val="24"/>
        </w:rPr>
        <w:t xml:space="preserve"> do dia</w:t>
      </w:r>
      <w:r w:rsidR="000E61BC" w:rsidRPr="00D476F2">
        <w:rPr>
          <w:rFonts w:ascii="Times New Roman" w:hAnsi="Times New Roman" w:cs="Times New Roman"/>
          <w:b/>
          <w:sz w:val="24"/>
          <w:szCs w:val="24"/>
        </w:rPr>
        <w:t xml:space="preserve"> </w:t>
      </w:r>
      <w:r w:rsidR="00303B3A" w:rsidRPr="00D476F2">
        <w:rPr>
          <w:rFonts w:ascii="Times New Roman" w:hAnsi="Times New Roman" w:cs="Times New Roman"/>
          <w:b/>
          <w:sz w:val="24"/>
          <w:szCs w:val="24"/>
        </w:rPr>
        <w:t>17</w:t>
      </w:r>
      <w:r w:rsidRPr="00D476F2">
        <w:rPr>
          <w:rFonts w:ascii="Times New Roman" w:hAnsi="Times New Roman" w:cs="Times New Roman"/>
          <w:b/>
          <w:sz w:val="24"/>
          <w:szCs w:val="24"/>
        </w:rPr>
        <w:t>/</w:t>
      </w:r>
      <w:r w:rsidR="00303B3A" w:rsidRPr="00D476F2">
        <w:rPr>
          <w:rFonts w:ascii="Times New Roman" w:hAnsi="Times New Roman" w:cs="Times New Roman"/>
          <w:b/>
          <w:sz w:val="24"/>
          <w:szCs w:val="24"/>
        </w:rPr>
        <w:t>11</w:t>
      </w:r>
      <w:r w:rsidRPr="00D476F2">
        <w:rPr>
          <w:rFonts w:ascii="Times New Roman" w:hAnsi="Times New Roman" w:cs="Times New Roman"/>
          <w:b/>
          <w:sz w:val="24"/>
          <w:szCs w:val="24"/>
        </w:rPr>
        <w:t>/</w:t>
      </w:r>
      <w:r w:rsidR="0005164E" w:rsidRPr="00D476F2">
        <w:rPr>
          <w:rFonts w:ascii="Times New Roman" w:hAnsi="Times New Roman" w:cs="Times New Roman"/>
          <w:b/>
          <w:sz w:val="24"/>
          <w:szCs w:val="24"/>
        </w:rPr>
        <w:t>2025</w:t>
      </w:r>
      <w:r w:rsidRPr="00D476F2">
        <w:rPr>
          <w:rFonts w:ascii="Times New Roman" w:hAnsi="Times New Roman" w:cs="Times New Roman"/>
          <w:b/>
          <w:sz w:val="24"/>
          <w:szCs w:val="24"/>
        </w:rPr>
        <w:t xml:space="preserve"> </w:t>
      </w:r>
      <w:r w:rsidR="000E61BC" w:rsidRPr="00D476F2">
        <w:rPr>
          <w:rFonts w:ascii="Times New Roman" w:hAnsi="Times New Roman" w:cs="Times New Roman"/>
          <w:b/>
          <w:sz w:val="24"/>
          <w:szCs w:val="24"/>
        </w:rPr>
        <w:t xml:space="preserve">até as </w:t>
      </w:r>
      <w:r w:rsidR="007D610C" w:rsidRPr="00D476F2">
        <w:rPr>
          <w:rFonts w:ascii="Times New Roman" w:hAnsi="Times New Roman" w:cs="Times New Roman"/>
          <w:b/>
          <w:sz w:val="24"/>
          <w:szCs w:val="24"/>
        </w:rPr>
        <w:t>0</w:t>
      </w:r>
      <w:r w:rsidR="00EF4F11" w:rsidRPr="00D476F2">
        <w:rPr>
          <w:rFonts w:ascii="Times New Roman" w:hAnsi="Times New Roman" w:cs="Times New Roman"/>
          <w:b/>
          <w:sz w:val="24"/>
          <w:szCs w:val="24"/>
        </w:rPr>
        <w:t>7</w:t>
      </w:r>
      <w:r w:rsidR="000E61BC" w:rsidRPr="00D476F2">
        <w:rPr>
          <w:rFonts w:ascii="Times New Roman" w:hAnsi="Times New Roman" w:cs="Times New Roman"/>
          <w:b/>
          <w:sz w:val="24"/>
          <w:szCs w:val="24"/>
        </w:rPr>
        <w:t>h</w:t>
      </w:r>
      <w:r w:rsidR="007D610C" w:rsidRPr="00D476F2">
        <w:rPr>
          <w:rFonts w:ascii="Times New Roman" w:hAnsi="Times New Roman" w:cs="Times New Roman"/>
          <w:b/>
          <w:sz w:val="24"/>
          <w:szCs w:val="24"/>
        </w:rPr>
        <w:t>59</w:t>
      </w:r>
      <w:r w:rsidR="000E61BC" w:rsidRPr="00D476F2">
        <w:rPr>
          <w:rFonts w:ascii="Times New Roman" w:hAnsi="Times New Roman" w:cs="Times New Roman"/>
          <w:b/>
          <w:sz w:val="24"/>
          <w:szCs w:val="24"/>
        </w:rPr>
        <w:t>min</w:t>
      </w:r>
      <w:r w:rsidRPr="00D476F2">
        <w:rPr>
          <w:rFonts w:ascii="Times New Roman" w:hAnsi="Times New Roman" w:cs="Times New Roman"/>
          <w:b/>
          <w:sz w:val="24"/>
          <w:szCs w:val="24"/>
        </w:rPr>
        <w:t xml:space="preserve"> do dia </w:t>
      </w:r>
      <w:r w:rsidR="00D476F2" w:rsidRPr="00D476F2">
        <w:rPr>
          <w:rFonts w:ascii="Times New Roman" w:hAnsi="Times New Roman" w:cs="Times New Roman"/>
          <w:b/>
          <w:sz w:val="24"/>
          <w:szCs w:val="24"/>
        </w:rPr>
        <w:t>28</w:t>
      </w:r>
      <w:r w:rsidRPr="00D476F2">
        <w:rPr>
          <w:rFonts w:ascii="Times New Roman" w:hAnsi="Times New Roman" w:cs="Times New Roman"/>
          <w:b/>
          <w:sz w:val="24"/>
          <w:szCs w:val="24"/>
        </w:rPr>
        <w:t>/</w:t>
      </w:r>
      <w:r w:rsidR="00D476F2" w:rsidRPr="00D476F2">
        <w:rPr>
          <w:rFonts w:ascii="Times New Roman" w:hAnsi="Times New Roman" w:cs="Times New Roman"/>
          <w:b/>
          <w:sz w:val="24"/>
          <w:szCs w:val="24"/>
        </w:rPr>
        <w:t>11</w:t>
      </w:r>
      <w:r w:rsidRPr="00D476F2">
        <w:rPr>
          <w:rFonts w:ascii="Times New Roman" w:hAnsi="Times New Roman" w:cs="Times New Roman"/>
          <w:b/>
          <w:sz w:val="24"/>
          <w:szCs w:val="24"/>
        </w:rPr>
        <w:t>/</w:t>
      </w:r>
      <w:r w:rsidR="0005164E" w:rsidRPr="00D476F2">
        <w:rPr>
          <w:rFonts w:ascii="Times New Roman" w:hAnsi="Times New Roman" w:cs="Times New Roman"/>
          <w:b/>
          <w:sz w:val="24"/>
          <w:szCs w:val="24"/>
        </w:rPr>
        <w:t>2025</w:t>
      </w:r>
      <w:r w:rsidRPr="00D476F2">
        <w:rPr>
          <w:rFonts w:ascii="Times New Roman" w:hAnsi="Times New Roman" w:cs="Times New Roman"/>
          <w:b/>
          <w:sz w:val="24"/>
          <w:szCs w:val="24"/>
        </w:rPr>
        <w:t>.</w:t>
      </w:r>
    </w:p>
    <w:p w14:paraId="30059CD0" w14:textId="491EC031" w:rsidR="005378D1" w:rsidRPr="00D476F2" w:rsidRDefault="000E61BC" w:rsidP="001A33FF">
      <w:pPr>
        <w:tabs>
          <w:tab w:val="left" w:pos="2790"/>
        </w:tabs>
        <w:spacing w:after="0" w:line="240" w:lineRule="auto"/>
        <w:jc w:val="both"/>
        <w:rPr>
          <w:rFonts w:ascii="Times New Roman" w:hAnsi="Times New Roman" w:cs="Times New Roman"/>
          <w:b/>
          <w:sz w:val="24"/>
          <w:szCs w:val="24"/>
        </w:rPr>
      </w:pPr>
      <w:r w:rsidRPr="00D476F2">
        <w:rPr>
          <w:rFonts w:ascii="Times New Roman" w:hAnsi="Times New Roman" w:cs="Times New Roman"/>
          <w:b/>
          <w:sz w:val="24"/>
          <w:szCs w:val="24"/>
        </w:rPr>
        <w:t xml:space="preserve">ABERTURA DAS PROPOSTAS: </w:t>
      </w:r>
      <w:r w:rsidR="007D610C" w:rsidRPr="00D476F2">
        <w:rPr>
          <w:rFonts w:ascii="Times New Roman" w:hAnsi="Times New Roman" w:cs="Times New Roman"/>
          <w:b/>
          <w:sz w:val="24"/>
          <w:szCs w:val="24"/>
        </w:rPr>
        <w:t>À</w:t>
      </w:r>
      <w:r w:rsidR="005378D1" w:rsidRPr="00D476F2">
        <w:rPr>
          <w:rFonts w:ascii="Times New Roman" w:hAnsi="Times New Roman" w:cs="Times New Roman"/>
          <w:b/>
          <w:sz w:val="24"/>
          <w:szCs w:val="24"/>
        </w:rPr>
        <w:t xml:space="preserve">s </w:t>
      </w:r>
      <w:r w:rsidR="007D610C" w:rsidRPr="00D476F2">
        <w:rPr>
          <w:rFonts w:ascii="Times New Roman" w:hAnsi="Times New Roman" w:cs="Times New Roman"/>
          <w:b/>
          <w:sz w:val="24"/>
          <w:szCs w:val="24"/>
        </w:rPr>
        <w:t>08</w:t>
      </w:r>
      <w:r w:rsidR="005378D1" w:rsidRPr="00D476F2">
        <w:rPr>
          <w:rFonts w:ascii="Times New Roman" w:hAnsi="Times New Roman" w:cs="Times New Roman"/>
          <w:b/>
          <w:sz w:val="24"/>
          <w:szCs w:val="24"/>
        </w:rPr>
        <w:t>h</w:t>
      </w:r>
      <w:r w:rsidRPr="00D476F2">
        <w:rPr>
          <w:rFonts w:ascii="Times New Roman" w:hAnsi="Times New Roman" w:cs="Times New Roman"/>
          <w:b/>
          <w:sz w:val="24"/>
          <w:szCs w:val="24"/>
        </w:rPr>
        <w:t>0</w:t>
      </w:r>
      <w:r w:rsidR="005378D1" w:rsidRPr="00D476F2">
        <w:rPr>
          <w:rFonts w:ascii="Times New Roman" w:hAnsi="Times New Roman" w:cs="Times New Roman"/>
          <w:b/>
          <w:sz w:val="24"/>
          <w:szCs w:val="24"/>
        </w:rPr>
        <w:t>0min do dia</w:t>
      </w:r>
      <w:r w:rsidR="007D610C" w:rsidRPr="00D476F2">
        <w:rPr>
          <w:rFonts w:ascii="Times New Roman" w:hAnsi="Times New Roman" w:cs="Times New Roman"/>
          <w:b/>
          <w:sz w:val="24"/>
          <w:szCs w:val="24"/>
        </w:rPr>
        <w:t xml:space="preserve"> </w:t>
      </w:r>
      <w:r w:rsidR="00D476F2" w:rsidRPr="00D476F2">
        <w:rPr>
          <w:rFonts w:ascii="Times New Roman" w:hAnsi="Times New Roman" w:cs="Times New Roman"/>
          <w:b/>
          <w:sz w:val="24"/>
          <w:szCs w:val="24"/>
        </w:rPr>
        <w:t>28</w:t>
      </w:r>
      <w:r w:rsidR="005378D1" w:rsidRPr="00D476F2">
        <w:rPr>
          <w:rFonts w:ascii="Times New Roman" w:hAnsi="Times New Roman" w:cs="Times New Roman"/>
          <w:b/>
          <w:sz w:val="24"/>
          <w:szCs w:val="24"/>
        </w:rPr>
        <w:t>/</w:t>
      </w:r>
      <w:r w:rsidR="00D476F2" w:rsidRPr="00D476F2">
        <w:rPr>
          <w:rFonts w:ascii="Times New Roman" w:hAnsi="Times New Roman" w:cs="Times New Roman"/>
          <w:b/>
          <w:sz w:val="24"/>
          <w:szCs w:val="24"/>
        </w:rPr>
        <w:t>11</w:t>
      </w:r>
      <w:r w:rsidR="005378D1" w:rsidRPr="00D476F2">
        <w:rPr>
          <w:rFonts w:ascii="Times New Roman" w:hAnsi="Times New Roman" w:cs="Times New Roman"/>
          <w:b/>
          <w:sz w:val="24"/>
          <w:szCs w:val="24"/>
        </w:rPr>
        <w:t>/</w:t>
      </w:r>
      <w:r w:rsidR="0005164E" w:rsidRPr="00D476F2">
        <w:rPr>
          <w:rFonts w:ascii="Times New Roman" w:hAnsi="Times New Roman" w:cs="Times New Roman"/>
          <w:b/>
          <w:sz w:val="24"/>
          <w:szCs w:val="24"/>
        </w:rPr>
        <w:t>2025</w:t>
      </w:r>
      <w:r w:rsidR="005378D1" w:rsidRPr="00D476F2">
        <w:rPr>
          <w:rFonts w:ascii="Times New Roman" w:hAnsi="Times New Roman" w:cs="Times New Roman"/>
          <w:b/>
          <w:sz w:val="24"/>
          <w:szCs w:val="24"/>
        </w:rPr>
        <w:t>.</w:t>
      </w:r>
    </w:p>
    <w:p w14:paraId="625DA6AF" w14:textId="3A7538CA" w:rsidR="005378D1" w:rsidRPr="00D476F2" w:rsidRDefault="000E61BC" w:rsidP="001A33FF">
      <w:pPr>
        <w:tabs>
          <w:tab w:val="left" w:pos="2790"/>
        </w:tabs>
        <w:spacing w:after="0" w:line="240" w:lineRule="auto"/>
        <w:jc w:val="both"/>
        <w:rPr>
          <w:rFonts w:ascii="Times New Roman" w:hAnsi="Times New Roman" w:cs="Times New Roman"/>
          <w:b/>
          <w:sz w:val="24"/>
          <w:szCs w:val="24"/>
        </w:rPr>
      </w:pPr>
      <w:r w:rsidRPr="00D476F2">
        <w:rPr>
          <w:rFonts w:ascii="Times New Roman" w:hAnsi="Times New Roman" w:cs="Times New Roman"/>
          <w:b/>
          <w:sz w:val="24"/>
          <w:szCs w:val="24"/>
        </w:rPr>
        <w:t>ABERTURA DA</w:t>
      </w:r>
      <w:r w:rsidR="005378D1" w:rsidRPr="00D476F2">
        <w:rPr>
          <w:rFonts w:ascii="Times New Roman" w:hAnsi="Times New Roman" w:cs="Times New Roman"/>
          <w:b/>
          <w:sz w:val="24"/>
          <w:szCs w:val="24"/>
        </w:rPr>
        <w:t xml:space="preserve"> SESSÃO DA DISPUTA DE PREÇOS: </w:t>
      </w:r>
      <w:r w:rsidR="0029384F" w:rsidRPr="00D476F2">
        <w:rPr>
          <w:rFonts w:ascii="Times New Roman" w:hAnsi="Times New Roman" w:cs="Times New Roman"/>
          <w:b/>
          <w:sz w:val="24"/>
          <w:szCs w:val="24"/>
        </w:rPr>
        <w:t>08</w:t>
      </w:r>
      <w:r w:rsidRPr="00D476F2">
        <w:rPr>
          <w:rFonts w:ascii="Times New Roman" w:hAnsi="Times New Roman" w:cs="Times New Roman"/>
          <w:b/>
          <w:sz w:val="24"/>
          <w:szCs w:val="24"/>
        </w:rPr>
        <w:t>h0</w:t>
      </w:r>
      <w:r w:rsidR="00D476F2" w:rsidRPr="00D476F2">
        <w:rPr>
          <w:rFonts w:ascii="Times New Roman" w:hAnsi="Times New Roman" w:cs="Times New Roman"/>
          <w:b/>
          <w:sz w:val="24"/>
          <w:szCs w:val="24"/>
        </w:rPr>
        <w:t>5</w:t>
      </w:r>
      <w:r w:rsidR="005378D1" w:rsidRPr="00D476F2">
        <w:rPr>
          <w:rFonts w:ascii="Times New Roman" w:hAnsi="Times New Roman" w:cs="Times New Roman"/>
          <w:b/>
          <w:sz w:val="24"/>
          <w:szCs w:val="24"/>
        </w:rPr>
        <w:t>min do</w:t>
      </w:r>
      <w:r w:rsidRPr="00D476F2">
        <w:rPr>
          <w:rFonts w:ascii="Times New Roman" w:hAnsi="Times New Roman" w:cs="Times New Roman"/>
          <w:b/>
          <w:sz w:val="24"/>
          <w:szCs w:val="24"/>
        </w:rPr>
        <w:t xml:space="preserve"> dia </w:t>
      </w:r>
      <w:r w:rsidR="00D476F2" w:rsidRPr="00D476F2">
        <w:rPr>
          <w:rFonts w:ascii="Times New Roman" w:hAnsi="Times New Roman" w:cs="Times New Roman"/>
          <w:b/>
          <w:sz w:val="24"/>
          <w:szCs w:val="24"/>
        </w:rPr>
        <w:t>28</w:t>
      </w:r>
      <w:r w:rsidR="005378D1" w:rsidRPr="00D476F2">
        <w:rPr>
          <w:rFonts w:ascii="Times New Roman" w:hAnsi="Times New Roman" w:cs="Times New Roman"/>
          <w:b/>
          <w:sz w:val="24"/>
          <w:szCs w:val="24"/>
        </w:rPr>
        <w:t>/</w:t>
      </w:r>
      <w:r w:rsidR="00D476F2" w:rsidRPr="00D476F2">
        <w:rPr>
          <w:rFonts w:ascii="Times New Roman" w:hAnsi="Times New Roman" w:cs="Times New Roman"/>
          <w:b/>
          <w:sz w:val="24"/>
          <w:szCs w:val="24"/>
        </w:rPr>
        <w:t>11</w:t>
      </w:r>
      <w:r w:rsidR="005378D1" w:rsidRPr="00D476F2">
        <w:rPr>
          <w:rFonts w:ascii="Times New Roman" w:hAnsi="Times New Roman" w:cs="Times New Roman"/>
          <w:b/>
          <w:sz w:val="24"/>
          <w:szCs w:val="24"/>
        </w:rPr>
        <w:t>/</w:t>
      </w:r>
      <w:r w:rsidR="0005164E" w:rsidRPr="00D476F2">
        <w:rPr>
          <w:rFonts w:ascii="Times New Roman" w:hAnsi="Times New Roman" w:cs="Times New Roman"/>
          <w:b/>
          <w:sz w:val="24"/>
          <w:szCs w:val="24"/>
        </w:rPr>
        <w:t>2025</w:t>
      </w:r>
      <w:r w:rsidR="005378D1" w:rsidRPr="00D476F2">
        <w:rPr>
          <w:rFonts w:ascii="Times New Roman" w:hAnsi="Times New Roman" w:cs="Times New Roman"/>
          <w:b/>
          <w:sz w:val="24"/>
          <w:szCs w:val="24"/>
        </w:rPr>
        <w:t>.</w:t>
      </w:r>
    </w:p>
    <w:p w14:paraId="3DD08095" w14:textId="77777777" w:rsidR="005378D1" w:rsidRPr="00D476F2" w:rsidRDefault="00FF52C5" w:rsidP="001A33FF">
      <w:pPr>
        <w:tabs>
          <w:tab w:val="left" w:pos="2790"/>
        </w:tabs>
        <w:spacing w:after="0" w:line="240" w:lineRule="auto"/>
        <w:jc w:val="both"/>
        <w:rPr>
          <w:rFonts w:ascii="Times New Roman" w:hAnsi="Times New Roman" w:cs="Times New Roman"/>
          <w:b/>
          <w:sz w:val="24"/>
          <w:szCs w:val="24"/>
        </w:rPr>
      </w:pPr>
      <w:r w:rsidRPr="00D476F2">
        <w:rPr>
          <w:rFonts w:ascii="Times New Roman" w:hAnsi="Times New Roman" w:cs="Times New Roman"/>
          <w:b/>
          <w:sz w:val="24"/>
          <w:szCs w:val="24"/>
        </w:rPr>
        <w:t>REFERÊNCIA DE TEMPO: H</w:t>
      </w:r>
      <w:r w:rsidR="005378D1" w:rsidRPr="00D476F2">
        <w:rPr>
          <w:rFonts w:ascii="Times New Roman" w:hAnsi="Times New Roman" w:cs="Times New Roman"/>
          <w:b/>
          <w:sz w:val="24"/>
          <w:szCs w:val="24"/>
        </w:rPr>
        <w:t>orário de Brasília (DF).</w:t>
      </w:r>
    </w:p>
    <w:p w14:paraId="02E1BB62" w14:textId="77777777" w:rsidR="005378D1" w:rsidRPr="00220D77" w:rsidRDefault="005378D1" w:rsidP="001A33FF">
      <w:pPr>
        <w:tabs>
          <w:tab w:val="left" w:pos="2790"/>
        </w:tabs>
        <w:spacing w:after="0" w:line="240" w:lineRule="auto"/>
        <w:jc w:val="both"/>
        <w:rPr>
          <w:rFonts w:ascii="Times New Roman" w:hAnsi="Times New Roman" w:cs="Times New Roman"/>
          <w:b/>
          <w:sz w:val="24"/>
          <w:szCs w:val="24"/>
        </w:rPr>
      </w:pPr>
      <w:r w:rsidRPr="00D476F2">
        <w:rPr>
          <w:rFonts w:ascii="Times New Roman" w:hAnsi="Times New Roman" w:cs="Times New Roman"/>
          <w:b/>
          <w:sz w:val="24"/>
          <w:szCs w:val="24"/>
        </w:rPr>
        <w:t>LOCAL: Portal: www.portaldecompraspublicas.com.br</w:t>
      </w:r>
    </w:p>
    <w:p w14:paraId="33A1E325" w14:textId="77777777" w:rsidR="00560797" w:rsidRPr="00FF52C5" w:rsidRDefault="00560797" w:rsidP="00691C66">
      <w:pPr>
        <w:tabs>
          <w:tab w:val="left" w:pos="2790"/>
        </w:tabs>
        <w:spacing w:after="0" w:line="240" w:lineRule="auto"/>
        <w:rPr>
          <w:rFonts w:ascii="Times New Roman" w:hAnsi="Times New Roman" w:cs="Times New Roman"/>
          <w:sz w:val="24"/>
          <w:szCs w:val="24"/>
        </w:rPr>
      </w:pPr>
    </w:p>
    <w:p w14:paraId="6493CAAC" w14:textId="77777777" w:rsidR="00F832BB" w:rsidRPr="00DA0583" w:rsidRDefault="00DA0583" w:rsidP="00F832BB">
      <w:pPr>
        <w:tabs>
          <w:tab w:val="left" w:pos="2790"/>
        </w:tabs>
        <w:spacing w:after="0" w:line="240" w:lineRule="auto"/>
        <w:rPr>
          <w:rFonts w:ascii="Times New Roman" w:hAnsi="Times New Roman" w:cs="Times New Roman"/>
          <w:b/>
          <w:sz w:val="24"/>
          <w:szCs w:val="24"/>
        </w:rPr>
      </w:pPr>
      <w:r w:rsidRPr="00DA0583">
        <w:rPr>
          <w:rFonts w:ascii="Times New Roman" w:hAnsi="Times New Roman" w:cs="Times New Roman"/>
          <w:b/>
          <w:sz w:val="24"/>
          <w:szCs w:val="24"/>
        </w:rPr>
        <w:t xml:space="preserve">1. </w:t>
      </w:r>
      <w:r w:rsidR="00DA4C2E">
        <w:rPr>
          <w:rFonts w:ascii="Times New Roman" w:hAnsi="Times New Roman" w:cs="Times New Roman"/>
          <w:b/>
          <w:sz w:val="24"/>
          <w:szCs w:val="24"/>
        </w:rPr>
        <w:t>DO OBJETO</w:t>
      </w:r>
    </w:p>
    <w:p w14:paraId="56802824" w14:textId="5F3C67DF" w:rsidR="00D822EC" w:rsidRPr="00F832BB" w:rsidRDefault="00D822EC" w:rsidP="00D822E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F832BB">
        <w:rPr>
          <w:rFonts w:ascii="Times New Roman" w:hAnsi="Times New Roman" w:cs="Times New Roman"/>
          <w:sz w:val="24"/>
          <w:szCs w:val="24"/>
        </w:rPr>
        <w:t>O objeto da presente licitação é</w:t>
      </w:r>
      <w:r>
        <w:rPr>
          <w:rFonts w:ascii="Times New Roman" w:hAnsi="Times New Roman" w:cs="Times New Roman"/>
          <w:sz w:val="24"/>
          <w:szCs w:val="24"/>
        </w:rPr>
        <w:t xml:space="preserve"> </w:t>
      </w:r>
      <w:r w:rsidRPr="00F832BB">
        <w:rPr>
          <w:rFonts w:ascii="Times New Roman" w:hAnsi="Times New Roman" w:cs="Times New Roman"/>
          <w:sz w:val="24"/>
          <w:szCs w:val="24"/>
        </w:rPr>
        <w:t xml:space="preserve">a </w:t>
      </w:r>
      <w:r w:rsidRPr="00EE7C37">
        <w:rPr>
          <w:rFonts w:ascii="Times New Roman" w:hAnsi="Times New Roman" w:cs="Times New Roman"/>
          <w:sz w:val="24"/>
          <w:szCs w:val="24"/>
        </w:rPr>
        <w:t>AQUISIÇÃO DE</w:t>
      </w:r>
      <w:r>
        <w:rPr>
          <w:rFonts w:ascii="Times New Roman" w:hAnsi="Times New Roman" w:cs="Times New Roman"/>
          <w:sz w:val="24"/>
          <w:szCs w:val="24"/>
        </w:rPr>
        <w:t xml:space="preserve"> MATERIAL DE</w:t>
      </w:r>
      <w:r w:rsidRPr="00EE7C37">
        <w:rPr>
          <w:rFonts w:ascii="Times New Roman" w:hAnsi="Times New Roman" w:cs="Times New Roman"/>
          <w:sz w:val="24"/>
          <w:szCs w:val="24"/>
        </w:rPr>
        <w:t xml:space="preserve"> </w:t>
      </w:r>
      <w:r>
        <w:rPr>
          <w:rFonts w:ascii="Times New Roman" w:hAnsi="Times New Roman" w:cs="Times New Roman"/>
          <w:sz w:val="24"/>
          <w:szCs w:val="24"/>
        </w:rPr>
        <w:t>CONSTRUÇÃO,</w:t>
      </w:r>
      <w:r w:rsidRPr="00EE7C37">
        <w:t xml:space="preserve"> </w:t>
      </w:r>
      <w:r w:rsidRPr="00EE7C37">
        <w:rPr>
          <w:rFonts w:ascii="Times New Roman" w:hAnsi="Times New Roman" w:cs="Times New Roman"/>
          <w:sz w:val="24"/>
          <w:szCs w:val="24"/>
        </w:rPr>
        <w:t>conforme condições, quantidades e exigências estabelecidas neste Edital com as características descritas em seus Anexos.</w:t>
      </w:r>
    </w:p>
    <w:p w14:paraId="0D90C858" w14:textId="77777777" w:rsidR="00D822EC" w:rsidRDefault="00D822EC" w:rsidP="00D822EC">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1.2. O critério de julgamento adotado será o menor preço do item, observadas as exigências contidas neste Edital e seus Anexos quanto às especificações do objeto.</w:t>
      </w:r>
    </w:p>
    <w:p w14:paraId="3973295B" w14:textId="77777777" w:rsidR="00510BE8" w:rsidRDefault="00510BE8" w:rsidP="003D7C0C">
      <w:pPr>
        <w:tabs>
          <w:tab w:val="left" w:pos="2790"/>
        </w:tabs>
        <w:spacing w:after="0" w:line="240" w:lineRule="auto"/>
        <w:jc w:val="both"/>
        <w:rPr>
          <w:rFonts w:ascii="Times New Roman" w:hAnsi="Times New Roman" w:cs="Times New Roman"/>
          <w:sz w:val="24"/>
          <w:szCs w:val="24"/>
        </w:rPr>
      </w:pPr>
    </w:p>
    <w:p w14:paraId="120669D8" w14:textId="77777777" w:rsidR="006319BE" w:rsidRDefault="00152695" w:rsidP="00F832BB">
      <w:pPr>
        <w:tabs>
          <w:tab w:val="left" w:pos="2790"/>
        </w:tabs>
        <w:spacing w:after="0" w:line="240" w:lineRule="auto"/>
        <w:rPr>
          <w:rFonts w:ascii="Times New Roman" w:hAnsi="Times New Roman" w:cs="Times New Roman"/>
          <w:b/>
          <w:sz w:val="24"/>
          <w:szCs w:val="24"/>
        </w:rPr>
      </w:pPr>
      <w:r w:rsidRPr="00C43262">
        <w:rPr>
          <w:rFonts w:ascii="Times New Roman" w:hAnsi="Times New Roman" w:cs="Times New Roman"/>
          <w:b/>
          <w:sz w:val="24"/>
          <w:szCs w:val="24"/>
        </w:rPr>
        <w:t>2</w:t>
      </w:r>
      <w:r w:rsidR="006319BE" w:rsidRPr="00C43262">
        <w:rPr>
          <w:rFonts w:ascii="Times New Roman" w:hAnsi="Times New Roman" w:cs="Times New Roman"/>
          <w:b/>
          <w:sz w:val="24"/>
          <w:szCs w:val="24"/>
        </w:rPr>
        <w:t>. DAS CONDIÇÕES DE PARTICIPAÇÃO</w:t>
      </w:r>
    </w:p>
    <w:p w14:paraId="1B173885"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.1. Poderão participar deste Pregão as empresas legalmente constituídas e que comprovem possuir os requisitos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mínimos de qualificação exigidos neste Edital e seus Anexos.</w:t>
      </w:r>
    </w:p>
    <w:p w14:paraId="64E010DE"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.2. Não poderá</w:t>
      </w:r>
      <w:r w:rsidR="006319BE" w:rsidRPr="006319BE">
        <w:rPr>
          <w:rFonts w:ascii="Times New Roman" w:hAnsi="Times New Roman" w:cs="Times New Roman"/>
          <w:sz w:val="24"/>
          <w:szCs w:val="24"/>
        </w:rPr>
        <w:t xml:space="preserve"> particip</w:t>
      </w:r>
      <w:r w:rsidR="009C6C03">
        <w:rPr>
          <w:rFonts w:ascii="Times New Roman" w:hAnsi="Times New Roman" w:cs="Times New Roman"/>
          <w:sz w:val="24"/>
          <w:szCs w:val="24"/>
        </w:rPr>
        <w:t>ar do presente certame</w:t>
      </w:r>
      <w:r w:rsidR="006319BE" w:rsidRPr="006319BE">
        <w:rPr>
          <w:rFonts w:ascii="Times New Roman" w:hAnsi="Times New Roman" w:cs="Times New Roman"/>
          <w:sz w:val="24"/>
          <w:szCs w:val="24"/>
        </w:rPr>
        <w:t>:</w:t>
      </w:r>
    </w:p>
    <w:p w14:paraId="02F40A97"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 Empresa suspensa de participar de licitação e impedida de contratar com o Município, durante o prazo 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sanção aplicada nos termos da legislação vigente;</w:t>
      </w:r>
    </w:p>
    <w:p w14:paraId="6746F29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.2.2. Empresa que tenha sido declarada inidônea para licitar ou contratar com a Administração Pública, nos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termos da legislação vigente ou que estejam cumprindo a sanção de suspensão do direito de licitar e contratar</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com o Município </w:t>
      </w:r>
      <w:r w:rsidR="009C6C03">
        <w:rPr>
          <w:rFonts w:ascii="Times New Roman" w:hAnsi="Times New Roman" w:cs="Times New Roman"/>
          <w:sz w:val="24"/>
          <w:szCs w:val="24"/>
        </w:rPr>
        <w:t>Selbach</w:t>
      </w:r>
      <w:r w:rsidR="006319BE" w:rsidRPr="006319BE">
        <w:rPr>
          <w:rFonts w:ascii="Times New Roman" w:hAnsi="Times New Roman" w:cs="Times New Roman"/>
          <w:sz w:val="24"/>
          <w:szCs w:val="24"/>
        </w:rPr>
        <w:t>/RS.</w:t>
      </w:r>
    </w:p>
    <w:p w14:paraId="27D53305"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.2.3. Quaisquer interessados enquadrados nas vedações previstas no art. 9º, § 1º e 2º da Lei n.º 14.133/2021;</w:t>
      </w:r>
    </w:p>
    <w:p w14:paraId="39131F15" w14:textId="77777777" w:rsidR="006319BE" w:rsidRPr="006319BE" w:rsidRDefault="009C6C03" w:rsidP="009C6C0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.2.4. Empresas estrangeiras que não funcionem no País;</w:t>
      </w:r>
    </w:p>
    <w:p w14:paraId="2D9C416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.2.5. Empresa cujo estatuto ou contrato social não seja pertinente e compatível com o objeto deste Pregão;</w:t>
      </w:r>
    </w:p>
    <w:p w14:paraId="5E868913"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w:t>
      </w:r>
      <w:r w:rsidR="006319BE" w:rsidRPr="006319BE">
        <w:rPr>
          <w:rFonts w:ascii="Times New Roman" w:hAnsi="Times New Roman" w:cs="Times New Roman"/>
          <w:sz w:val="24"/>
          <w:szCs w:val="24"/>
        </w:rPr>
        <w:t>.2.6. Empresas que estejam sob falência, concurso de credores, concordata ou em processo de dissolução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liquidação.</w:t>
      </w:r>
    </w:p>
    <w:p w14:paraId="6A458A9F"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.2.7. Sociedades integrantes de um mesmo grupo econômico, assim entendidas aquelas que tenham diretores,</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sócios ou representantes legais comuns, ou que utilizem recursos materiais, tecnológicos ou humanos em comum, exceto se demonstrado que não agem representando interesse econômico em comum;</w:t>
      </w:r>
    </w:p>
    <w:p w14:paraId="08E3E51C"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.2.8. Aquele que mantenha vínculo de natureza técnica, comercial, econômica, financeira, trabalhista ou civil</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com dirigente do órgão ou entidade contratante ou com agente público que desempenhe função na licitação ou</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atue na fiscalização ou na gestão do contrato, ou que deles seja cônjuge, companheiro ou parente em linha reta,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colateral ou por afinidade, até o terceiro grau, devendo essa proibição constar expressamente do edital de licitação;</w:t>
      </w:r>
    </w:p>
    <w:p w14:paraId="29D91381"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.2.9. Empresas controladoras, controladas ou coligadas, nos termos da Lei nº 6.404, de 15 de dezembro de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1976, concorrendo entre si;</w:t>
      </w:r>
    </w:p>
    <w:p w14:paraId="07CDF569"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.2.10. Pessoa física ou jurídica que, nos 5 (cinco) anos anteriores à divulgação do edital, tenha sido condenada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judicialmente, com trânsito em julgado, por exploração de trabalho infantil, por submissão de trabalhadores a</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condições análogas às de escravo ou por contratação de adolescentes nos casos vedados pela legislação trabalhista.</w:t>
      </w:r>
    </w:p>
    <w:p w14:paraId="034C83CE" w14:textId="77777777" w:rsidR="006319BE" w:rsidRPr="006319BE" w:rsidRDefault="00152695" w:rsidP="009C6C03">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.2.11. Consórcio de empresa, responsável pela elaboração do projeto básico ou do projeto executivo, ou empresa da qual o autor do projeto seja dirigente, gerente, controlador, acionista ou detentor de mais de 5% (cinco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por cento) do capital com direito a voto, responsável técnico ou subcontratado, quando a licitação versar sobre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obra, serviços ou fornecimento de bens a ela necessários;</w:t>
      </w:r>
    </w:p>
    <w:p w14:paraId="29693454" w14:textId="77777777" w:rsidR="006319BE" w:rsidRPr="006319BE" w:rsidRDefault="009C6C03" w:rsidP="009C6C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2</w:t>
      </w:r>
      <w:r w:rsidR="006319BE" w:rsidRPr="006319BE">
        <w:rPr>
          <w:rFonts w:ascii="Times New Roman" w:hAnsi="Times New Roman" w:cs="Times New Roman"/>
          <w:sz w:val="24"/>
          <w:szCs w:val="24"/>
        </w:rPr>
        <w:t>.2.12. Demais condições estabelecidas no art. 14 da Lei 14.133/2021.</w:t>
      </w:r>
    </w:p>
    <w:p w14:paraId="440940BA" w14:textId="77777777" w:rsidR="006319BE" w:rsidRP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.3. Os profissionais organizados sob a forma de cooperativa poderão participar de licitação, nos termos do art.</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16 da Lei 14133/2021.</w:t>
      </w:r>
    </w:p>
    <w:p w14:paraId="3204F19E" w14:textId="77777777"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319BE" w:rsidRPr="006319BE">
        <w:rPr>
          <w:rFonts w:ascii="Times New Roman" w:hAnsi="Times New Roman" w:cs="Times New Roman"/>
          <w:sz w:val="24"/>
          <w:szCs w:val="24"/>
        </w:rPr>
        <w:t>.4. Os licitantes deverão estar previamente cadastrados na plataforma de licitações, o qual poderá ser realizado</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 xml:space="preserve">em </w:t>
      </w:r>
      <w:r w:rsidR="009C6C03" w:rsidRPr="009C6C03">
        <w:rPr>
          <w:rFonts w:ascii="Times New Roman" w:hAnsi="Times New Roman" w:cs="Times New Roman"/>
          <w:sz w:val="24"/>
          <w:szCs w:val="24"/>
        </w:rPr>
        <w:t>www.portaldecompraspublicas.com.br</w:t>
      </w:r>
      <w:r w:rsidR="006319BE" w:rsidRPr="006319BE">
        <w:rPr>
          <w:rFonts w:ascii="Times New Roman" w:hAnsi="Times New Roman" w:cs="Times New Roman"/>
          <w:sz w:val="24"/>
          <w:szCs w:val="24"/>
        </w:rPr>
        <w:t>.</w:t>
      </w:r>
    </w:p>
    <w:p w14:paraId="02B61045" w14:textId="77777777" w:rsidR="009C6C03" w:rsidRPr="00F832BB" w:rsidRDefault="00152695" w:rsidP="009C6C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 xml:space="preserve">.5. </w:t>
      </w:r>
      <w:r w:rsidR="009C6C03" w:rsidRPr="00F832BB">
        <w:rPr>
          <w:rFonts w:ascii="Times New Roman" w:hAnsi="Times New Roman" w:cs="Times New Roman"/>
          <w:sz w:val="24"/>
          <w:szCs w:val="24"/>
        </w:rPr>
        <w:t xml:space="preserve">Poderão participar deste Pregão Eletrônico as empresas que apresentarem toda a documentação por ela exigida para respectivo </w:t>
      </w:r>
      <w:r w:rsidR="009C6C03">
        <w:rPr>
          <w:rFonts w:ascii="Times New Roman" w:hAnsi="Times New Roman" w:cs="Times New Roman"/>
          <w:sz w:val="24"/>
          <w:szCs w:val="24"/>
        </w:rPr>
        <w:t>credenciamento</w:t>
      </w:r>
      <w:r w:rsidR="009C6C03" w:rsidRPr="00F832BB">
        <w:rPr>
          <w:rFonts w:ascii="Times New Roman" w:hAnsi="Times New Roman" w:cs="Times New Roman"/>
          <w:sz w:val="24"/>
          <w:szCs w:val="24"/>
        </w:rPr>
        <w:t xml:space="preserve"> junto ao Portal de Compras Públicas.</w:t>
      </w:r>
    </w:p>
    <w:p w14:paraId="1D9AE0B0" w14:textId="77777777" w:rsidR="006319BE" w:rsidRDefault="00152695" w:rsidP="006319B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C6C03">
        <w:rPr>
          <w:rFonts w:ascii="Times New Roman" w:hAnsi="Times New Roman" w:cs="Times New Roman"/>
          <w:sz w:val="24"/>
          <w:szCs w:val="24"/>
        </w:rPr>
        <w:t>.6</w:t>
      </w:r>
      <w:r w:rsidR="006319BE" w:rsidRPr="006319BE">
        <w:rPr>
          <w:rFonts w:ascii="Times New Roman" w:hAnsi="Times New Roman" w:cs="Times New Roman"/>
          <w:sz w:val="24"/>
          <w:szCs w:val="24"/>
        </w:rPr>
        <w:t>. A observância das vedações supra é de inteira responsabilidade da licitante que, pelo descumprimento, se</w:t>
      </w:r>
      <w:r w:rsidR="006319BE">
        <w:rPr>
          <w:rFonts w:ascii="Times New Roman" w:hAnsi="Times New Roman" w:cs="Times New Roman"/>
          <w:sz w:val="24"/>
          <w:szCs w:val="24"/>
        </w:rPr>
        <w:t xml:space="preserve"> </w:t>
      </w:r>
      <w:r w:rsidR="006319BE" w:rsidRPr="006319BE">
        <w:rPr>
          <w:rFonts w:ascii="Times New Roman" w:hAnsi="Times New Roman" w:cs="Times New Roman"/>
          <w:sz w:val="24"/>
          <w:szCs w:val="24"/>
        </w:rPr>
        <w:t>sujeita às penalidades cabíveis</w:t>
      </w:r>
      <w:r w:rsidR="006319BE">
        <w:rPr>
          <w:rFonts w:ascii="Times New Roman" w:hAnsi="Times New Roman" w:cs="Times New Roman"/>
          <w:sz w:val="24"/>
          <w:szCs w:val="24"/>
        </w:rPr>
        <w:t>.</w:t>
      </w:r>
    </w:p>
    <w:p w14:paraId="1B5C83C7" w14:textId="77777777" w:rsidR="000F21F3" w:rsidRPr="006319BE" w:rsidRDefault="000F21F3" w:rsidP="006319BE">
      <w:pPr>
        <w:tabs>
          <w:tab w:val="left" w:pos="2790"/>
        </w:tabs>
        <w:spacing w:after="0" w:line="240" w:lineRule="auto"/>
        <w:jc w:val="both"/>
        <w:rPr>
          <w:rFonts w:ascii="Times New Roman" w:hAnsi="Times New Roman" w:cs="Times New Roman"/>
          <w:sz w:val="24"/>
          <w:szCs w:val="24"/>
        </w:rPr>
      </w:pPr>
    </w:p>
    <w:p w14:paraId="7F05C50B" w14:textId="77777777" w:rsidR="00F832BB" w:rsidRPr="00075A5E" w:rsidRDefault="00152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F832BB" w:rsidRPr="00075A5E">
        <w:rPr>
          <w:rFonts w:ascii="Times New Roman" w:hAnsi="Times New Roman" w:cs="Times New Roman"/>
          <w:b/>
          <w:sz w:val="24"/>
          <w:szCs w:val="24"/>
        </w:rPr>
        <w:t>.</w:t>
      </w:r>
      <w:r w:rsidR="00075A5E" w:rsidRPr="00075A5E">
        <w:rPr>
          <w:rFonts w:ascii="Times New Roman" w:hAnsi="Times New Roman" w:cs="Times New Roman"/>
          <w:b/>
          <w:sz w:val="24"/>
          <w:szCs w:val="24"/>
        </w:rPr>
        <w:t xml:space="preserve"> </w:t>
      </w:r>
      <w:r w:rsidR="00F832BB" w:rsidRPr="00075A5E">
        <w:rPr>
          <w:rFonts w:ascii="Times New Roman" w:hAnsi="Times New Roman" w:cs="Times New Roman"/>
          <w:b/>
          <w:sz w:val="24"/>
          <w:szCs w:val="24"/>
        </w:rPr>
        <w:t>REGULAMENTO OPERACIONAL DO CERTAME</w:t>
      </w:r>
    </w:p>
    <w:p w14:paraId="1B65413E" w14:textId="77777777" w:rsidR="00F832BB" w:rsidRPr="00F832BB" w:rsidRDefault="00152695"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615CC8">
        <w:rPr>
          <w:rFonts w:ascii="Times New Roman" w:hAnsi="Times New Roman" w:cs="Times New Roman"/>
          <w:sz w:val="24"/>
          <w:szCs w:val="24"/>
        </w:rPr>
        <w:t>.1</w:t>
      </w:r>
      <w:r w:rsidR="004A0FCE" w:rsidRPr="00615CC8">
        <w:rPr>
          <w:rFonts w:ascii="Times New Roman" w:hAnsi="Times New Roman" w:cs="Times New Roman"/>
          <w:sz w:val="24"/>
          <w:szCs w:val="24"/>
        </w:rPr>
        <w:t xml:space="preserve"> </w:t>
      </w:r>
      <w:r w:rsidR="00F832BB" w:rsidRPr="00615CC8">
        <w:rPr>
          <w:rFonts w:ascii="Times New Roman" w:hAnsi="Times New Roman" w:cs="Times New Roman"/>
          <w:sz w:val="24"/>
          <w:szCs w:val="24"/>
        </w:rPr>
        <w:t>O certame ocorrerá via Portal de Compras Públicas sob Modo de Disputa “ABERTO</w:t>
      </w:r>
      <w:r w:rsidR="00EC0A01" w:rsidRPr="00615CC8">
        <w:rPr>
          <w:rFonts w:ascii="Times New Roman" w:hAnsi="Times New Roman" w:cs="Times New Roman"/>
          <w:sz w:val="24"/>
          <w:szCs w:val="24"/>
        </w:rPr>
        <w:t>” e será</w:t>
      </w:r>
      <w:r w:rsidR="00EC0A01">
        <w:rPr>
          <w:rFonts w:ascii="Times New Roman" w:hAnsi="Times New Roman" w:cs="Times New Roman"/>
          <w:sz w:val="24"/>
          <w:szCs w:val="24"/>
        </w:rPr>
        <w:t xml:space="preserve"> conduzido pela</w:t>
      </w:r>
      <w:r w:rsidR="00F832BB" w:rsidRPr="00F832BB">
        <w:rPr>
          <w:rFonts w:ascii="Times New Roman" w:hAnsi="Times New Roman" w:cs="Times New Roman"/>
          <w:sz w:val="24"/>
          <w:szCs w:val="24"/>
        </w:rPr>
        <w:t xml:space="preserve"> Pregoeir</w:t>
      </w:r>
      <w:r w:rsidR="00EC0A01">
        <w:rPr>
          <w:rFonts w:ascii="Times New Roman" w:hAnsi="Times New Roman" w:cs="Times New Roman"/>
          <w:sz w:val="24"/>
          <w:szCs w:val="24"/>
        </w:rPr>
        <w:t>a</w:t>
      </w:r>
      <w:r w:rsidR="00F832BB" w:rsidRPr="00F832BB">
        <w:rPr>
          <w:rFonts w:ascii="Times New Roman" w:hAnsi="Times New Roman" w:cs="Times New Roman"/>
          <w:sz w:val="24"/>
          <w:szCs w:val="24"/>
        </w:rPr>
        <w:t>, com o auxílio da equipe de apoio, que terá, em especial, as seguintes atribuições:</w:t>
      </w:r>
    </w:p>
    <w:p w14:paraId="16849FF3"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832BB" w:rsidRPr="00F832BB">
        <w:rPr>
          <w:rFonts w:ascii="Times New Roman" w:hAnsi="Times New Roman" w:cs="Times New Roman"/>
          <w:sz w:val="24"/>
          <w:szCs w:val="24"/>
        </w:rPr>
        <w:t>acompanhar os trabalhos da equipe de apoio;</w:t>
      </w:r>
    </w:p>
    <w:p w14:paraId="78F8D82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b)</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responder as questões formuladas pelos fornecedores, relativas ao certame;</w:t>
      </w:r>
    </w:p>
    <w:p w14:paraId="7D888CA7"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c)</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abrir as propostas de preços;</w:t>
      </w:r>
    </w:p>
    <w:p w14:paraId="7A88F00E"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d)</w:t>
      </w:r>
      <w:r w:rsidR="00EC0A01">
        <w:rPr>
          <w:rFonts w:ascii="Times New Roman" w:hAnsi="Times New Roman" w:cs="Times New Roman"/>
          <w:sz w:val="24"/>
          <w:szCs w:val="24"/>
        </w:rPr>
        <w:t xml:space="preserve"> </w:t>
      </w:r>
      <w:r w:rsidRPr="00F832BB">
        <w:rPr>
          <w:rFonts w:ascii="Times New Roman" w:hAnsi="Times New Roman" w:cs="Times New Roman"/>
          <w:sz w:val="24"/>
          <w:szCs w:val="24"/>
        </w:rPr>
        <w:t>analisar a aceitabilidade das propostas;</w:t>
      </w:r>
    </w:p>
    <w:p w14:paraId="726E3FFF" w14:textId="77777777" w:rsidR="00F832BB" w:rsidRPr="00F832BB" w:rsidRDefault="00EC0A01"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F832BB" w:rsidRPr="00F832BB">
        <w:rPr>
          <w:rFonts w:ascii="Times New Roman" w:hAnsi="Times New Roman" w:cs="Times New Roman"/>
          <w:sz w:val="24"/>
          <w:szCs w:val="24"/>
        </w:rPr>
        <w:t>desclassificar propostas indicando os motivos;</w:t>
      </w:r>
    </w:p>
    <w:p w14:paraId="0A99FDAB"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f)</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conduzir os procedimentos relativos aos lances e à escolha da proposta do lance de menor preço;</w:t>
      </w:r>
    </w:p>
    <w:p w14:paraId="50A54F7A"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g)</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verificar a habilitação do proponente classificado em primeiro lugar;</w:t>
      </w:r>
    </w:p>
    <w:p w14:paraId="70E6EAA9"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h)</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declarar o vencedor;</w:t>
      </w:r>
    </w:p>
    <w:p w14:paraId="65C55273"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i)</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receber, examinar e decidir sobre a pertinência dos recursos;</w:t>
      </w:r>
    </w:p>
    <w:p w14:paraId="5DF8E5C2" w14:textId="77777777" w:rsidR="00F832BB" w:rsidRP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j)</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elaborar a ata da sessão;</w:t>
      </w:r>
    </w:p>
    <w:p w14:paraId="30933778" w14:textId="77777777" w:rsidR="00F832BB" w:rsidRPr="00F832BB" w:rsidRDefault="00147D82" w:rsidP="00E13367">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w:t>
      </w:r>
      <w:r w:rsidR="00F832BB" w:rsidRPr="00F832BB">
        <w:rPr>
          <w:rFonts w:ascii="Times New Roman" w:hAnsi="Times New Roman" w:cs="Times New Roman"/>
          <w:sz w:val="24"/>
          <w:szCs w:val="24"/>
        </w:rPr>
        <w:t>encaminhar o processo à autoridade superior para homologar e autorizar a contratação;</w:t>
      </w:r>
    </w:p>
    <w:p w14:paraId="1AC3B0F7" w14:textId="77777777" w:rsidR="00F832BB" w:rsidRDefault="00F832BB" w:rsidP="00E13367">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lastRenderedPageBreak/>
        <w:t>m)</w:t>
      </w:r>
      <w:r w:rsidR="00147D82">
        <w:rPr>
          <w:rFonts w:ascii="Times New Roman" w:hAnsi="Times New Roman" w:cs="Times New Roman"/>
          <w:sz w:val="24"/>
          <w:szCs w:val="24"/>
        </w:rPr>
        <w:t xml:space="preserve"> </w:t>
      </w:r>
      <w:r w:rsidRPr="00F832BB">
        <w:rPr>
          <w:rFonts w:ascii="Times New Roman" w:hAnsi="Times New Roman" w:cs="Times New Roman"/>
          <w:sz w:val="24"/>
          <w:szCs w:val="24"/>
        </w:rPr>
        <w:t>abrir processo administrativo para apuração de irregularidades visando a aplicação de penalidades previstas na legislação.</w:t>
      </w:r>
    </w:p>
    <w:p w14:paraId="6068BA50" w14:textId="77777777" w:rsidR="00825DFC" w:rsidRPr="00F832BB" w:rsidRDefault="00825DFC" w:rsidP="00F832BB">
      <w:pPr>
        <w:tabs>
          <w:tab w:val="left" w:pos="2790"/>
        </w:tabs>
        <w:spacing w:after="0" w:line="240" w:lineRule="auto"/>
        <w:rPr>
          <w:rFonts w:ascii="Times New Roman" w:hAnsi="Times New Roman" w:cs="Times New Roman"/>
          <w:sz w:val="24"/>
          <w:szCs w:val="24"/>
        </w:rPr>
      </w:pPr>
    </w:p>
    <w:p w14:paraId="2CC06CF3" w14:textId="77777777" w:rsidR="00F832BB" w:rsidRPr="00F832BB" w:rsidRDefault="00F832BB" w:rsidP="00F832BB">
      <w:pPr>
        <w:tabs>
          <w:tab w:val="left" w:pos="2790"/>
        </w:tabs>
        <w:spacing w:after="0" w:line="240" w:lineRule="auto"/>
        <w:rPr>
          <w:rFonts w:ascii="Times New Roman" w:hAnsi="Times New Roman" w:cs="Times New Roman"/>
          <w:sz w:val="24"/>
          <w:szCs w:val="24"/>
        </w:rPr>
      </w:pPr>
      <w:r w:rsidRPr="00F832BB">
        <w:rPr>
          <w:rFonts w:ascii="Times New Roman" w:hAnsi="Times New Roman" w:cs="Times New Roman"/>
          <w:sz w:val="24"/>
          <w:szCs w:val="24"/>
        </w:rPr>
        <w:t>PARTICIPAÇÃO:</w:t>
      </w:r>
    </w:p>
    <w:p w14:paraId="6D20709B"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.2. </w:t>
      </w:r>
      <w:r w:rsidR="00F832BB" w:rsidRPr="00F832BB">
        <w:rPr>
          <w:rFonts w:ascii="Times New Roman" w:hAnsi="Times New Roman" w:cs="Times New Roman"/>
          <w:sz w:val="24"/>
          <w:szCs w:val="24"/>
        </w:rPr>
        <w:t>A participação no Pregão, na Forma Eletrônica se dará por meio da digitação da senha pessoal e intransferível do representante credenciado e subsequente encaminhamento da proposta de preços, exclusivamente por meio do sistema eletrônico, observados data e horário limite estabelecido.</w:t>
      </w:r>
    </w:p>
    <w:p w14:paraId="108CCB58"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32BB" w:rsidRPr="00F832BB">
        <w:rPr>
          <w:rFonts w:ascii="Times New Roman" w:hAnsi="Times New Roman" w:cs="Times New Roman"/>
          <w:sz w:val="24"/>
          <w:szCs w:val="24"/>
        </w:rPr>
        <w:t>.3.</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Caberá ao fornecedor acompanhar as operações no sistema eletrônico durante a sessão pública do pregão, f</w:t>
      </w:r>
      <w:r w:rsidR="00707F62">
        <w:rPr>
          <w:rFonts w:ascii="Times New Roman" w:hAnsi="Times New Roman" w:cs="Times New Roman"/>
          <w:sz w:val="24"/>
          <w:szCs w:val="24"/>
        </w:rPr>
        <w:t>icando responsável pelo ônus de</w:t>
      </w:r>
      <w:r w:rsidR="00F832BB" w:rsidRPr="00F832BB">
        <w:rPr>
          <w:rFonts w:ascii="Times New Roman" w:hAnsi="Times New Roman" w:cs="Times New Roman"/>
          <w:sz w:val="24"/>
          <w:szCs w:val="24"/>
        </w:rPr>
        <w:t>corrente da perda de negócios diante da inobservância de quaisquer mensagens emitidas pelo sistema ou da desconexão do seu representante;</w:t>
      </w:r>
    </w:p>
    <w:p w14:paraId="0461AB24"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.4. </w:t>
      </w:r>
      <w:r w:rsidR="00F832BB" w:rsidRPr="00F832BB">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sidR="00707F62">
        <w:rPr>
          <w:rFonts w:ascii="Times New Roman" w:hAnsi="Times New Roman" w:cs="Times New Roman"/>
          <w:sz w:val="24"/>
          <w:szCs w:val="24"/>
        </w:rPr>
        <w:t xml:space="preserve"> </w:t>
      </w:r>
      <w:r w:rsidR="00F832BB" w:rsidRPr="00F832BB">
        <w:rPr>
          <w:rFonts w:ascii="Times New Roman" w:hAnsi="Times New Roman" w:cs="Times New Roman"/>
          <w:sz w:val="24"/>
          <w:szCs w:val="24"/>
        </w:rPr>
        <w:t>por eventuais danos decorrentes de uso indevido das credenciais de acesso, ainda que por terceiros.</w:t>
      </w:r>
    </w:p>
    <w:p w14:paraId="31EF3216" w14:textId="77777777" w:rsidR="00F832BB" w:rsidRPr="00F832BB"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.5. </w:t>
      </w:r>
      <w:r w:rsidR="00F832BB" w:rsidRPr="00F832BB">
        <w:rPr>
          <w:rFonts w:ascii="Times New Roman" w:hAnsi="Times New Roman" w:cs="Times New Roman"/>
          <w:sz w:val="24"/>
          <w:szCs w:val="24"/>
        </w:rPr>
        <w:t>Poderão participar deste Pregão interessados cujo ramo de atividade seja compatível com o objeto desta licitação.</w:t>
      </w:r>
    </w:p>
    <w:p w14:paraId="40613DB3" w14:textId="77777777" w:rsidR="00707F62" w:rsidRDefault="00152695" w:rsidP="00707F6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07F62">
        <w:rPr>
          <w:rFonts w:ascii="Times New Roman" w:hAnsi="Times New Roman" w:cs="Times New Roman"/>
          <w:sz w:val="24"/>
          <w:szCs w:val="24"/>
        </w:rPr>
        <w:t xml:space="preserve">.6. </w:t>
      </w:r>
      <w:r w:rsidR="00F832BB" w:rsidRPr="00F832BB">
        <w:rPr>
          <w:rFonts w:ascii="Times New Roman" w:hAnsi="Times New Roman" w:cs="Times New Roman"/>
          <w:sz w:val="24"/>
          <w:szCs w:val="24"/>
        </w:rPr>
        <w:t>Será concedido tratamento favorecido para as microempresas e empresas de pequeno porte, para as sociedades cooperativas mencionadas no artigo 34 da Lei nº 11.488, de 2007, nos limites previstos da Lei Complementar nº 123, de 2006.</w:t>
      </w:r>
    </w:p>
    <w:p w14:paraId="6D88CF58" w14:textId="77777777" w:rsidR="00F832BB" w:rsidRPr="00F832BB" w:rsidRDefault="00707F62" w:rsidP="00707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Pr>
          <w:rFonts w:ascii="Times New Roman" w:hAnsi="Times New Roman" w:cs="Times New Roman"/>
          <w:sz w:val="24"/>
          <w:szCs w:val="24"/>
        </w:rPr>
        <w:t xml:space="preserve">.6.1. </w:t>
      </w:r>
      <w:r w:rsidR="00F832BB" w:rsidRPr="00F832BB">
        <w:rPr>
          <w:rFonts w:ascii="Times New Roman" w:hAnsi="Times New Roman" w:cs="Times New Roman"/>
          <w:sz w:val="24"/>
          <w:szCs w:val="24"/>
        </w:rPr>
        <w:t>Não poderão participar desta licitação os interessados:</w:t>
      </w:r>
    </w:p>
    <w:p w14:paraId="34876293" w14:textId="77777777" w:rsidR="00F832BB" w:rsidRPr="00F832BB" w:rsidRDefault="00707F62" w:rsidP="00EA0E48">
      <w:pPr>
        <w:tabs>
          <w:tab w:val="left" w:pos="2790"/>
        </w:tabs>
        <w:spacing w:after="0" w:line="240" w:lineRule="auto"/>
        <w:ind w:left="1416" w:hanging="708"/>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EA0E48">
        <w:rPr>
          <w:rFonts w:ascii="Times New Roman" w:hAnsi="Times New Roman" w:cs="Times New Roman"/>
          <w:sz w:val="24"/>
          <w:szCs w:val="24"/>
        </w:rPr>
        <w:t xml:space="preserve">.6.1.1 </w:t>
      </w:r>
      <w:r w:rsidR="00F832BB" w:rsidRPr="00F832BB">
        <w:rPr>
          <w:rFonts w:ascii="Times New Roman" w:hAnsi="Times New Roman" w:cs="Times New Roman"/>
          <w:sz w:val="24"/>
          <w:szCs w:val="24"/>
        </w:rPr>
        <w:t xml:space="preserve">Proibidos de participar de licitações </w:t>
      </w:r>
      <w:r w:rsidR="00EA0E48" w:rsidRPr="00F832BB">
        <w:rPr>
          <w:rFonts w:ascii="Times New Roman" w:hAnsi="Times New Roman" w:cs="Times New Roman"/>
          <w:sz w:val="24"/>
          <w:szCs w:val="24"/>
        </w:rPr>
        <w:t>e celebrar</w:t>
      </w:r>
      <w:r w:rsidR="00F832BB" w:rsidRPr="00F832BB">
        <w:rPr>
          <w:rFonts w:ascii="Times New Roman" w:hAnsi="Times New Roman" w:cs="Times New Roman"/>
          <w:sz w:val="24"/>
          <w:szCs w:val="24"/>
        </w:rPr>
        <w:t xml:space="preserve"> contratos administrativos, na forma da legislação vigente;</w:t>
      </w:r>
    </w:p>
    <w:p w14:paraId="48DD61C4" w14:textId="77777777" w:rsidR="00F832BB" w:rsidRPr="00F832BB" w:rsidRDefault="00152695" w:rsidP="00EA0E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EA0E48">
        <w:rPr>
          <w:rFonts w:ascii="Times New Roman" w:hAnsi="Times New Roman" w:cs="Times New Roman"/>
          <w:sz w:val="24"/>
          <w:szCs w:val="24"/>
        </w:rPr>
        <w:t xml:space="preserve">.6.1.2 </w:t>
      </w:r>
      <w:r w:rsidR="00F832BB" w:rsidRPr="00F832BB">
        <w:rPr>
          <w:rFonts w:ascii="Times New Roman" w:hAnsi="Times New Roman" w:cs="Times New Roman"/>
          <w:sz w:val="24"/>
          <w:szCs w:val="24"/>
        </w:rPr>
        <w:t>Que não atendam às condições deste Edital e seu(s) anexo(s);</w:t>
      </w:r>
    </w:p>
    <w:p w14:paraId="6FFC772A" w14:textId="77777777" w:rsidR="00F832BB" w:rsidRPr="00F832BB" w:rsidRDefault="00F832BB" w:rsidP="00EA0E48">
      <w:pPr>
        <w:tabs>
          <w:tab w:val="left" w:pos="2790"/>
        </w:tabs>
        <w:spacing w:after="0" w:line="240" w:lineRule="auto"/>
        <w:ind w:left="1416" w:hanging="1416"/>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EA0E48">
        <w:rPr>
          <w:rFonts w:ascii="Times New Roman" w:hAnsi="Times New Roman" w:cs="Times New Roman"/>
          <w:sz w:val="24"/>
          <w:szCs w:val="24"/>
        </w:rPr>
        <w:tab/>
      </w:r>
      <w:r w:rsidR="00152695">
        <w:rPr>
          <w:rFonts w:ascii="Times New Roman" w:hAnsi="Times New Roman" w:cs="Times New Roman"/>
          <w:sz w:val="24"/>
          <w:szCs w:val="24"/>
        </w:rPr>
        <w:t>3</w:t>
      </w:r>
      <w:r w:rsidRPr="00F832BB">
        <w:rPr>
          <w:rFonts w:ascii="Times New Roman" w:hAnsi="Times New Roman" w:cs="Times New Roman"/>
          <w:sz w:val="24"/>
          <w:szCs w:val="24"/>
        </w:rPr>
        <w:t>.6.</w:t>
      </w:r>
      <w:r w:rsidR="00EA0E48">
        <w:rPr>
          <w:rFonts w:ascii="Times New Roman" w:hAnsi="Times New Roman" w:cs="Times New Roman"/>
          <w:sz w:val="24"/>
          <w:szCs w:val="24"/>
        </w:rPr>
        <w:t xml:space="preserve">1.3 </w:t>
      </w:r>
      <w:r w:rsidRPr="00F832BB">
        <w:rPr>
          <w:rFonts w:ascii="Times New Roman" w:hAnsi="Times New Roman" w:cs="Times New Roman"/>
          <w:sz w:val="24"/>
          <w:szCs w:val="24"/>
        </w:rPr>
        <w:t>Estrangeiros que não tenham representação legal no Brasil com poderes expressos para receber citação e responder administrativa ou judicialmente;</w:t>
      </w:r>
    </w:p>
    <w:p w14:paraId="437473BA" w14:textId="38D32DE5" w:rsidR="00F832BB" w:rsidRPr="00F832BB" w:rsidRDefault="00152695" w:rsidP="00EA0E48">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3</w:t>
      </w:r>
      <w:r w:rsidR="00EA0E48">
        <w:rPr>
          <w:rFonts w:ascii="Times New Roman" w:hAnsi="Times New Roman" w:cs="Times New Roman"/>
          <w:sz w:val="24"/>
          <w:szCs w:val="24"/>
        </w:rPr>
        <w:t xml:space="preserve">.6.1.4 </w:t>
      </w:r>
      <w:r w:rsidR="00F832BB" w:rsidRPr="00F832BB">
        <w:rPr>
          <w:rFonts w:ascii="Times New Roman" w:hAnsi="Times New Roman" w:cs="Times New Roman"/>
          <w:sz w:val="24"/>
          <w:szCs w:val="24"/>
        </w:rPr>
        <w:t xml:space="preserve">Que se enquadrem nas vedações previstas </w:t>
      </w:r>
      <w:r w:rsidR="000126EC">
        <w:rPr>
          <w:rFonts w:ascii="Times New Roman" w:hAnsi="Times New Roman" w:cs="Times New Roman"/>
          <w:sz w:val="24"/>
          <w:szCs w:val="24"/>
        </w:rPr>
        <w:t xml:space="preserve">na </w:t>
      </w:r>
      <w:r w:rsidR="00F832BB" w:rsidRPr="00F832BB">
        <w:rPr>
          <w:rFonts w:ascii="Times New Roman" w:hAnsi="Times New Roman" w:cs="Times New Roman"/>
          <w:sz w:val="24"/>
          <w:szCs w:val="24"/>
        </w:rPr>
        <w:t xml:space="preserve">Lei nº </w:t>
      </w:r>
      <w:r w:rsidR="000126EC">
        <w:rPr>
          <w:rFonts w:ascii="Times New Roman" w:hAnsi="Times New Roman" w:cs="Times New Roman"/>
          <w:sz w:val="24"/>
          <w:szCs w:val="24"/>
        </w:rPr>
        <w:t>14.133/2021</w:t>
      </w:r>
      <w:r w:rsidR="00F832BB" w:rsidRPr="00F832BB">
        <w:rPr>
          <w:rFonts w:ascii="Times New Roman" w:hAnsi="Times New Roman" w:cs="Times New Roman"/>
          <w:sz w:val="24"/>
          <w:szCs w:val="24"/>
        </w:rPr>
        <w:t>;</w:t>
      </w:r>
    </w:p>
    <w:p w14:paraId="65888EF2" w14:textId="77777777" w:rsidR="00F832BB" w:rsidRP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1.5 </w:t>
      </w:r>
      <w:r w:rsidR="00F832BB" w:rsidRPr="00F832BB">
        <w:rPr>
          <w:rFonts w:ascii="Times New Roman" w:hAnsi="Times New Roman" w:cs="Times New Roman"/>
          <w:sz w:val="24"/>
          <w:szCs w:val="24"/>
        </w:rPr>
        <w:t>Que estejam sob falência, concurso de credores, concordata ou em processo de dissolução ou liquidação;</w:t>
      </w:r>
    </w:p>
    <w:p w14:paraId="42E0B4BA" w14:textId="77777777" w:rsidR="00F832BB" w:rsidRDefault="00EA0E48" w:rsidP="00EA0E48">
      <w:pPr>
        <w:tabs>
          <w:tab w:val="left" w:pos="279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sidR="00152695">
        <w:rPr>
          <w:rFonts w:ascii="Times New Roman" w:hAnsi="Times New Roman" w:cs="Times New Roman"/>
          <w:sz w:val="24"/>
          <w:szCs w:val="24"/>
        </w:rPr>
        <w:t>3</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1.6 </w:t>
      </w:r>
      <w:r w:rsidR="00F832BB" w:rsidRPr="00F832BB">
        <w:rPr>
          <w:rFonts w:ascii="Times New Roman" w:hAnsi="Times New Roman" w:cs="Times New Roman"/>
          <w:sz w:val="24"/>
          <w:szCs w:val="24"/>
        </w:rPr>
        <w:t>Organizações da Sociedade Civil de Interesse Público - OSCIP, atuando nessa condição (Acórdão nº 746/2014 – TCU - Plenário).</w:t>
      </w:r>
    </w:p>
    <w:p w14:paraId="4182231B" w14:textId="77777777" w:rsidR="00F94612" w:rsidRPr="00F94612" w:rsidRDefault="00152695" w:rsidP="00F94612">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94612">
        <w:rPr>
          <w:rFonts w:ascii="Times New Roman" w:hAnsi="Times New Roman" w:cs="Times New Roman"/>
          <w:sz w:val="24"/>
          <w:szCs w:val="24"/>
        </w:rPr>
        <w:t xml:space="preserve">.7 </w:t>
      </w:r>
      <w:r w:rsidR="00F94612" w:rsidRPr="00F94612">
        <w:rPr>
          <w:rFonts w:ascii="Times New Roman" w:hAnsi="Times New Roman" w:cs="Times New Roman"/>
          <w:sz w:val="24"/>
          <w:szCs w:val="24"/>
        </w:rPr>
        <w:t>COMO CONDIÇÃO PARA PARTICIPAÇÃO NO PREGÃO, A LICITANTE ASSINALARÁ “SIM” OU</w:t>
      </w:r>
      <w:r w:rsidR="00F94612">
        <w:rPr>
          <w:rFonts w:ascii="Times New Roman" w:hAnsi="Times New Roman" w:cs="Times New Roman"/>
          <w:sz w:val="24"/>
          <w:szCs w:val="24"/>
        </w:rPr>
        <w:t xml:space="preserve"> </w:t>
      </w:r>
      <w:r w:rsidR="00F94612" w:rsidRPr="00F94612">
        <w:rPr>
          <w:rFonts w:ascii="Times New Roman" w:hAnsi="Times New Roman" w:cs="Times New Roman"/>
          <w:sz w:val="24"/>
          <w:szCs w:val="24"/>
        </w:rPr>
        <w:t>“NÃO” EM CAMPO PRÓPRIO DO SISTEMA ELETRÔNICO, RELATIVO ÀS SEGUINTES DECLARAÇÕES:</w:t>
      </w:r>
    </w:p>
    <w:p w14:paraId="38898CF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a) Declaro que estou ciente e concordo com as condições contidas no edital e seus anexos, bem como de que</w:t>
      </w:r>
      <w:r>
        <w:rPr>
          <w:rFonts w:ascii="Times New Roman" w:hAnsi="Times New Roman" w:cs="Times New Roman"/>
          <w:sz w:val="24"/>
          <w:szCs w:val="24"/>
        </w:rPr>
        <w:t xml:space="preserve"> </w:t>
      </w:r>
      <w:r w:rsidRPr="00F94612">
        <w:rPr>
          <w:rFonts w:ascii="Times New Roman" w:hAnsi="Times New Roman" w:cs="Times New Roman"/>
          <w:sz w:val="24"/>
          <w:szCs w:val="24"/>
        </w:rPr>
        <w:t>cumpro plenamente os requisitos de habilitação definidos no edital.</w:t>
      </w:r>
    </w:p>
    <w:p w14:paraId="0FF29902"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b) Declaro para fins do inciso XXXIII do artigo 7° da Constituição Federal, com redação dada pela Emenda Constitucional, nº 20/98, que não emprega menores de dezoito anos em trabalho noturno, perigoso ou insalubre e de</w:t>
      </w:r>
      <w:r>
        <w:rPr>
          <w:rFonts w:ascii="Times New Roman" w:hAnsi="Times New Roman" w:cs="Times New Roman"/>
          <w:sz w:val="24"/>
          <w:szCs w:val="24"/>
        </w:rPr>
        <w:t xml:space="preserve"> </w:t>
      </w:r>
      <w:r w:rsidRPr="00F94612">
        <w:rPr>
          <w:rFonts w:ascii="Times New Roman" w:hAnsi="Times New Roman" w:cs="Times New Roman"/>
          <w:sz w:val="24"/>
          <w:szCs w:val="24"/>
        </w:rPr>
        <w:t>que qualquer trabalho a menores de 16 anos</w:t>
      </w:r>
      <w:r>
        <w:rPr>
          <w:rFonts w:ascii="Times New Roman" w:hAnsi="Times New Roman" w:cs="Times New Roman"/>
          <w:sz w:val="24"/>
          <w:szCs w:val="24"/>
        </w:rPr>
        <w:t>.</w:t>
      </w:r>
    </w:p>
    <w:p w14:paraId="68E4A60F"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c) Declaro não possuir em sua cadeia produtiva, empregados executando trabalho degradante ou forçado, nos</w:t>
      </w:r>
      <w:r>
        <w:rPr>
          <w:rFonts w:ascii="Times New Roman" w:hAnsi="Times New Roman" w:cs="Times New Roman"/>
          <w:sz w:val="24"/>
          <w:szCs w:val="24"/>
        </w:rPr>
        <w:t xml:space="preserve"> </w:t>
      </w:r>
      <w:r w:rsidRPr="00F94612">
        <w:rPr>
          <w:rFonts w:ascii="Times New Roman" w:hAnsi="Times New Roman" w:cs="Times New Roman"/>
          <w:sz w:val="24"/>
          <w:szCs w:val="24"/>
        </w:rPr>
        <w:t>termos do inciso III e IV do art.1º e no inciso III do art.5º da Constituição Federal.</w:t>
      </w:r>
    </w:p>
    <w:p w14:paraId="26C38077"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d) Declaro que, conforme disposto no art. 93 da Lei nº 8.213, de 24 de julho de 1991, estou ciente do cumprimento da reserva de cargos prevista em lei para pessoa com deficiência ou para reabilitado da Previdência Social</w:t>
      </w:r>
      <w:r>
        <w:rPr>
          <w:rFonts w:ascii="Times New Roman" w:hAnsi="Times New Roman" w:cs="Times New Roman"/>
          <w:sz w:val="24"/>
          <w:szCs w:val="24"/>
        </w:rPr>
        <w:t xml:space="preserve"> </w:t>
      </w:r>
      <w:r w:rsidRPr="00F94612">
        <w:rPr>
          <w:rFonts w:ascii="Times New Roman" w:hAnsi="Times New Roman" w:cs="Times New Roman"/>
          <w:sz w:val="24"/>
          <w:szCs w:val="24"/>
        </w:rPr>
        <w:t>e que, se aplicado ao número de funcionários da minha empresa, atendo às regras de acessibilidade previstas na</w:t>
      </w:r>
      <w:r>
        <w:rPr>
          <w:rFonts w:ascii="Times New Roman" w:hAnsi="Times New Roman" w:cs="Times New Roman"/>
          <w:sz w:val="24"/>
          <w:szCs w:val="24"/>
        </w:rPr>
        <w:t xml:space="preserve"> </w:t>
      </w:r>
      <w:r w:rsidRPr="00F94612">
        <w:rPr>
          <w:rFonts w:ascii="Times New Roman" w:hAnsi="Times New Roman" w:cs="Times New Roman"/>
          <w:sz w:val="24"/>
          <w:szCs w:val="24"/>
        </w:rPr>
        <w:t>legislação.</w:t>
      </w:r>
    </w:p>
    <w:p w14:paraId="3524281A"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e) Sob pena de desclassificação, declaro que minhas propostas econômicas compreendem a integralidade dos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custos para atendimento dos direitos trabalhistas assegurados na Constituição </w:t>
      </w:r>
      <w:r w:rsidRPr="00F94612">
        <w:rPr>
          <w:rFonts w:ascii="Times New Roman" w:hAnsi="Times New Roman" w:cs="Times New Roman"/>
          <w:sz w:val="24"/>
          <w:szCs w:val="24"/>
        </w:rPr>
        <w:lastRenderedPageBreak/>
        <w:t>Federal, nas leis trabalhistas, nas</w:t>
      </w:r>
      <w:r>
        <w:rPr>
          <w:rFonts w:ascii="Times New Roman" w:hAnsi="Times New Roman" w:cs="Times New Roman"/>
          <w:sz w:val="24"/>
          <w:szCs w:val="24"/>
        </w:rPr>
        <w:t xml:space="preserve"> </w:t>
      </w:r>
      <w:r w:rsidRPr="00F94612">
        <w:rPr>
          <w:rFonts w:ascii="Times New Roman" w:hAnsi="Times New Roman" w:cs="Times New Roman"/>
          <w:sz w:val="24"/>
          <w:szCs w:val="24"/>
        </w:rPr>
        <w:t xml:space="preserve">normas </w:t>
      </w:r>
      <w:proofErr w:type="spellStart"/>
      <w:r w:rsidRPr="00F94612">
        <w:rPr>
          <w:rFonts w:ascii="Times New Roman" w:hAnsi="Times New Roman" w:cs="Times New Roman"/>
          <w:sz w:val="24"/>
          <w:szCs w:val="24"/>
        </w:rPr>
        <w:t>infralegais</w:t>
      </w:r>
      <w:proofErr w:type="spellEnd"/>
      <w:r w:rsidRPr="00F94612">
        <w:rPr>
          <w:rFonts w:ascii="Times New Roman" w:hAnsi="Times New Roman" w:cs="Times New Roman"/>
          <w:sz w:val="24"/>
          <w:szCs w:val="24"/>
        </w:rPr>
        <w:t>, nas convenções coletivas de trabalho e nos termos de ajustamento de conduta vigentes na</w:t>
      </w:r>
      <w:r>
        <w:rPr>
          <w:rFonts w:ascii="Times New Roman" w:hAnsi="Times New Roman" w:cs="Times New Roman"/>
          <w:sz w:val="24"/>
          <w:szCs w:val="24"/>
        </w:rPr>
        <w:t xml:space="preserve"> </w:t>
      </w:r>
      <w:r w:rsidRPr="00F94612">
        <w:rPr>
          <w:rFonts w:ascii="Times New Roman" w:hAnsi="Times New Roman" w:cs="Times New Roman"/>
          <w:sz w:val="24"/>
          <w:szCs w:val="24"/>
        </w:rPr>
        <w:t>data de entrega das propostas.</w:t>
      </w:r>
    </w:p>
    <w:p w14:paraId="4723433D" w14:textId="77777777" w:rsidR="00F94612" w:rsidRPr="00F94612"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 As microempresas e empresas de pequeno porte que quiserem usufruir dos benefícios concedidos pela Lei</w:t>
      </w:r>
      <w:r>
        <w:rPr>
          <w:rFonts w:ascii="Times New Roman" w:hAnsi="Times New Roman" w:cs="Times New Roman"/>
          <w:sz w:val="24"/>
          <w:szCs w:val="24"/>
        </w:rPr>
        <w:t xml:space="preserve"> </w:t>
      </w:r>
      <w:r w:rsidRPr="00F94612">
        <w:rPr>
          <w:rFonts w:ascii="Times New Roman" w:hAnsi="Times New Roman" w:cs="Times New Roman"/>
          <w:sz w:val="24"/>
          <w:szCs w:val="24"/>
        </w:rPr>
        <w:t>Complementar 123/06, deverão clicar SIM no campo “Declaro, sob as penas da Lei, que não ultrapassei o limite</w:t>
      </w:r>
      <w:r>
        <w:rPr>
          <w:rFonts w:ascii="Times New Roman" w:hAnsi="Times New Roman" w:cs="Times New Roman"/>
          <w:sz w:val="24"/>
          <w:szCs w:val="24"/>
        </w:rPr>
        <w:t xml:space="preserve"> </w:t>
      </w:r>
      <w:r w:rsidRPr="00F94612">
        <w:rPr>
          <w:rFonts w:ascii="Times New Roman" w:hAnsi="Times New Roman" w:cs="Times New Roman"/>
          <w:sz w:val="24"/>
          <w:szCs w:val="24"/>
        </w:rPr>
        <w:t>de faturamento e cumpro os requisitos estabelecidos no Art. 3º da Lei Complementar nº 123, de 14 de dezembro</w:t>
      </w:r>
      <w:r>
        <w:rPr>
          <w:rFonts w:ascii="Times New Roman" w:hAnsi="Times New Roman" w:cs="Times New Roman"/>
          <w:sz w:val="24"/>
          <w:szCs w:val="24"/>
        </w:rPr>
        <w:t xml:space="preserve"> </w:t>
      </w:r>
      <w:r w:rsidRPr="00F94612">
        <w:rPr>
          <w:rFonts w:ascii="Times New Roman" w:hAnsi="Times New Roman" w:cs="Times New Roman"/>
          <w:sz w:val="24"/>
          <w:szCs w:val="24"/>
        </w:rPr>
        <w:t>de 2006, sendo apto a usufruir do tratamento favorecido estabelecido nos artigos 42 ao 49 da referida Lei Complementar”.</w:t>
      </w:r>
    </w:p>
    <w:p w14:paraId="2ED7542D" w14:textId="77777777" w:rsidR="00F94612" w:rsidRPr="00F832BB" w:rsidRDefault="00F94612" w:rsidP="00F94612">
      <w:pPr>
        <w:tabs>
          <w:tab w:val="left" w:pos="2790"/>
        </w:tabs>
        <w:spacing w:after="0" w:line="240" w:lineRule="auto"/>
        <w:jc w:val="both"/>
        <w:rPr>
          <w:rFonts w:ascii="Times New Roman" w:hAnsi="Times New Roman" w:cs="Times New Roman"/>
          <w:sz w:val="24"/>
          <w:szCs w:val="24"/>
        </w:rPr>
      </w:pPr>
      <w:r w:rsidRPr="00F94612">
        <w:rPr>
          <w:rFonts w:ascii="Times New Roman" w:hAnsi="Times New Roman" w:cs="Times New Roman"/>
          <w:sz w:val="24"/>
          <w:szCs w:val="24"/>
        </w:rPr>
        <w:t>f.1) Caso a empresa assinale a opção NÃO, a mesma será tratada sem os benefícios da Lei Complementar</w:t>
      </w:r>
      <w:r>
        <w:rPr>
          <w:rFonts w:ascii="Times New Roman" w:hAnsi="Times New Roman" w:cs="Times New Roman"/>
          <w:sz w:val="24"/>
          <w:szCs w:val="24"/>
        </w:rPr>
        <w:t xml:space="preserve"> </w:t>
      </w:r>
      <w:r w:rsidRPr="00F94612">
        <w:rPr>
          <w:rFonts w:ascii="Times New Roman" w:hAnsi="Times New Roman" w:cs="Times New Roman"/>
          <w:sz w:val="24"/>
          <w:szCs w:val="24"/>
        </w:rPr>
        <w:t>123/06.</w:t>
      </w:r>
    </w:p>
    <w:p w14:paraId="15C51419" w14:textId="77777777" w:rsidR="00F832BB" w:rsidRDefault="00F832BB" w:rsidP="00707F62">
      <w:pPr>
        <w:tabs>
          <w:tab w:val="left" w:pos="2790"/>
        </w:tabs>
        <w:spacing w:after="0" w:line="240" w:lineRule="auto"/>
        <w:jc w:val="both"/>
        <w:rPr>
          <w:rFonts w:ascii="Times New Roman" w:hAnsi="Times New Roman" w:cs="Times New Roman"/>
          <w:sz w:val="24"/>
          <w:szCs w:val="24"/>
        </w:rPr>
      </w:pPr>
    </w:p>
    <w:p w14:paraId="44A0BD14" w14:textId="77777777" w:rsidR="00AB483C" w:rsidRPr="00A95A1F" w:rsidRDefault="00152695" w:rsidP="00AB483C">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AB483C" w:rsidRPr="00A95A1F">
        <w:rPr>
          <w:rFonts w:ascii="Times New Roman" w:hAnsi="Times New Roman" w:cs="Times New Roman"/>
          <w:b/>
          <w:sz w:val="24"/>
          <w:szCs w:val="24"/>
        </w:rPr>
        <w:t>. DA IMPUGNAÇÃO AO EDITAL E DO PEDIDO DE ESCLARECIMENTO</w:t>
      </w:r>
    </w:p>
    <w:p w14:paraId="6582725E"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1 </w:t>
      </w:r>
      <w:r w:rsidR="00AB483C" w:rsidRPr="00A755DB">
        <w:rPr>
          <w:rFonts w:ascii="Times New Roman" w:hAnsi="Times New Roman" w:cs="Times New Roman"/>
          <w:sz w:val="24"/>
          <w:szCs w:val="24"/>
        </w:rPr>
        <w:t xml:space="preserve">Qualquer pessoa poderá impugnar os termos do edital do pregão, por meio eletrônico, na forma prevista no edital, até três dias úteis anteriores à data fixada </w:t>
      </w:r>
      <w:r w:rsidR="00AB483C">
        <w:rPr>
          <w:rFonts w:ascii="Times New Roman" w:hAnsi="Times New Roman" w:cs="Times New Roman"/>
          <w:sz w:val="24"/>
          <w:szCs w:val="24"/>
        </w:rPr>
        <w:t xml:space="preserve">para abertura da sessão pública, </w:t>
      </w:r>
      <w:r w:rsidR="00AB483C" w:rsidRPr="00A95A1F">
        <w:rPr>
          <w:rFonts w:ascii="Times New Roman" w:hAnsi="Times New Roman" w:cs="Times New Roman"/>
          <w:sz w:val="24"/>
          <w:szCs w:val="24"/>
        </w:rPr>
        <w:t xml:space="preserve">mediante petição a ser enviada </w:t>
      </w:r>
      <w:r w:rsidR="00AB483C" w:rsidRPr="00AB483C">
        <w:rPr>
          <w:rFonts w:ascii="Times New Roman" w:hAnsi="Times New Roman" w:cs="Times New Roman"/>
          <w:sz w:val="24"/>
          <w:szCs w:val="24"/>
        </w:rPr>
        <w:t xml:space="preserve">EXCLUSIVAMENTE </w:t>
      </w:r>
      <w:r w:rsidR="00AB483C">
        <w:rPr>
          <w:rFonts w:ascii="Times New Roman" w:hAnsi="Times New Roman" w:cs="Times New Roman"/>
          <w:sz w:val="24"/>
          <w:szCs w:val="24"/>
        </w:rPr>
        <w:t>de</w:t>
      </w:r>
      <w:r w:rsidR="00AB483C" w:rsidRPr="00AB483C">
        <w:rPr>
          <w:rFonts w:ascii="Times New Roman" w:hAnsi="Times New Roman" w:cs="Times New Roman"/>
          <w:sz w:val="24"/>
          <w:szCs w:val="24"/>
        </w:rPr>
        <w:t xml:space="preserve"> FORMA ELETRÔNICA no sistema</w:t>
      </w:r>
      <w:r w:rsidR="00AB483C">
        <w:rPr>
          <w:rFonts w:ascii="Times New Roman" w:hAnsi="Times New Roman" w:cs="Times New Roman"/>
          <w:sz w:val="24"/>
          <w:szCs w:val="24"/>
        </w:rPr>
        <w:t xml:space="preserve"> </w:t>
      </w:r>
      <w:r w:rsidR="00AB483C" w:rsidRPr="00AB483C">
        <w:rPr>
          <w:rFonts w:ascii="Times New Roman" w:hAnsi="Times New Roman" w:cs="Times New Roman"/>
          <w:sz w:val="24"/>
          <w:szCs w:val="24"/>
        </w:rPr>
        <w:t>www.</w:t>
      </w:r>
      <w:r w:rsidR="00AB483C">
        <w:rPr>
          <w:rFonts w:ascii="Times New Roman" w:hAnsi="Times New Roman" w:cs="Times New Roman"/>
          <w:sz w:val="24"/>
          <w:szCs w:val="24"/>
        </w:rPr>
        <w:t>portaldecompraspublicas.com.br.</w:t>
      </w:r>
    </w:p>
    <w:p w14:paraId="586A72A3" w14:textId="77777777" w:rsidR="00AB483C"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w:t>
      </w:r>
      <w:r w:rsidR="00AB483C" w:rsidRPr="00A755DB">
        <w:rPr>
          <w:rFonts w:ascii="Times New Roman" w:hAnsi="Times New Roman" w:cs="Times New Roman"/>
          <w:sz w:val="24"/>
          <w:szCs w:val="24"/>
        </w:rPr>
        <w:t xml:space="preserve"> A impugnação não possui efeito suspensivo e caberá </w:t>
      </w:r>
      <w:r w:rsidR="00AB483C">
        <w:rPr>
          <w:rFonts w:ascii="Times New Roman" w:hAnsi="Times New Roman" w:cs="Times New Roman"/>
          <w:sz w:val="24"/>
          <w:szCs w:val="24"/>
        </w:rPr>
        <w:t xml:space="preserve">a administração julgar e responder </w:t>
      </w:r>
      <w:r w:rsidR="00AB483C" w:rsidRPr="00A755DB">
        <w:rPr>
          <w:rFonts w:ascii="Times New Roman" w:hAnsi="Times New Roman" w:cs="Times New Roman"/>
          <w:sz w:val="24"/>
          <w:szCs w:val="24"/>
        </w:rPr>
        <w:t xml:space="preserve">sobre a impugnação no prazo de </w:t>
      </w:r>
      <w:r w:rsidR="00AB483C">
        <w:rPr>
          <w:rFonts w:ascii="Times New Roman" w:hAnsi="Times New Roman" w:cs="Times New Roman"/>
          <w:sz w:val="24"/>
          <w:szCs w:val="24"/>
        </w:rPr>
        <w:t>três</w:t>
      </w:r>
      <w:r w:rsidR="00AB483C" w:rsidRPr="00A755DB">
        <w:rPr>
          <w:rFonts w:ascii="Times New Roman" w:hAnsi="Times New Roman" w:cs="Times New Roman"/>
          <w:sz w:val="24"/>
          <w:szCs w:val="24"/>
        </w:rPr>
        <w:t xml:space="preserve"> dias úteis, contado da data de recebimento da </w:t>
      </w:r>
      <w:r w:rsidR="00AB483C">
        <w:rPr>
          <w:rFonts w:ascii="Times New Roman" w:hAnsi="Times New Roman" w:cs="Times New Roman"/>
          <w:sz w:val="24"/>
          <w:szCs w:val="24"/>
        </w:rPr>
        <w:t>mesma.</w:t>
      </w:r>
    </w:p>
    <w:p w14:paraId="06BCC60A"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.2.1</w:t>
      </w:r>
      <w:r w:rsidR="00AB483C" w:rsidRPr="00A95A1F">
        <w:rPr>
          <w:rFonts w:ascii="Times New Roman" w:hAnsi="Times New Roman" w:cs="Times New Roman"/>
          <w:sz w:val="24"/>
          <w:szCs w:val="24"/>
        </w:rPr>
        <w:t xml:space="preserve"> A autoridade competente decidirá sobre a impugnação antes da abertura do certame, após prévia manifestação da Pregoeira.</w:t>
      </w:r>
    </w:p>
    <w:p w14:paraId="1306138D" w14:textId="77777777" w:rsidR="00AB483C" w:rsidRPr="00A95A1F"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.2.2</w:t>
      </w:r>
      <w:r w:rsidR="00AB483C" w:rsidRPr="00A95A1F">
        <w:rPr>
          <w:rFonts w:ascii="Times New Roman" w:hAnsi="Times New Roman" w:cs="Times New Roman"/>
          <w:sz w:val="24"/>
          <w:szCs w:val="24"/>
        </w:rPr>
        <w:t xml:space="preserve"> Quando o acolhimento da impugnação implicar em alteração do edital, capaz de afetar a formulação das propostas será designada nova data para a realização da sessão pública do Pregão.</w:t>
      </w:r>
    </w:p>
    <w:p w14:paraId="6B28B840" w14:textId="77777777" w:rsidR="00AB483C" w:rsidRDefault="003C0F8D" w:rsidP="00AB483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.2.3</w:t>
      </w:r>
      <w:r w:rsidR="00AB483C" w:rsidRPr="00A95A1F">
        <w:rPr>
          <w:rFonts w:ascii="Times New Roman" w:hAnsi="Times New Roman" w:cs="Times New Roman"/>
          <w:sz w:val="24"/>
          <w:szCs w:val="24"/>
        </w:rPr>
        <w:t xml:space="preserve"> A impugnação feita tempestivamente pela licitante não a impedirá de participar deste Pregão.</w:t>
      </w:r>
    </w:p>
    <w:p w14:paraId="143159A7"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.3 </w:t>
      </w:r>
      <w:r w:rsidR="00AB483C" w:rsidRPr="00F832BB">
        <w:rPr>
          <w:rFonts w:ascii="Times New Roman" w:hAnsi="Times New Roman" w:cs="Times New Roman"/>
          <w:sz w:val="24"/>
          <w:szCs w:val="24"/>
        </w:rPr>
        <w:t xml:space="preserve">Os pedidos de esclarecimentos referentes a este processo licitatório deverão ser enviados </w:t>
      </w:r>
      <w:r w:rsidR="00AB483C">
        <w:rPr>
          <w:rFonts w:ascii="Times New Roman" w:hAnsi="Times New Roman" w:cs="Times New Roman"/>
          <w:sz w:val="24"/>
          <w:szCs w:val="24"/>
        </w:rPr>
        <w:t>a</w:t>
      </w:r>
      <w:r w:rsidR="00AB483C" w:rsidRPr="00F832BB">
        <w:rPr>
          <w:rFonts w:ascii="Times New Roman" w:hAnsi="Times New Roman" w:cs="Times New Roman"/>
          <w:sz w:val="24"/>
          <w:szCs w:val="24"/>
        </w:rPr>
        <w:t xml:space="preserve"> </w:t>
      </w:r>
      <w:r w:rsidR="00AB483C">
        <w:rPr>
          <w:rFonts w:ascii="Times New Roman" w:hAnsi="Times New Roman" w:cs="Times New Roman"/>
          <w:sz w:val="24"/>
          <w:szCs w:val="24"/>
        </w:rPr>
        <w:t>Pregoeira</w:t>
      </w:r>
      <w:r w:rsidR="00AB483C" w:rsidRPr="00F832BB">
        <w:rPr>
          <w:rFonts w:ascii="Times New Roman" w:hAnsi="Times New Roman" w:cs="Times New Roman"/>
          <w:sz w:val="24"/>
          <w:szCs w:val="24"/>
        </w:rPr>
        <w:t>, até 03 (três) dias úteis anteriores à data designada para</w:t>
      </w:r>
      <w:r w:rsidR="00AB483C">
        <w:rPr>
          <w:rFonts w:ascii="Times New Roman" w:hAnsi="Times New Roman" w:cs="Times New Roman"/>
          <w:sz w:val="24"/>
          <w:szCs w:val="24"/>
        </w:rPr>
        <w:t xml:space="preserve"> </w:t>
      </w:r>
      <w:r w:rsidR="00AB483C" w:rsidRPr="00F832BB">
        <w:rPr>
          <w:rFonts w:ascii="Times New Roman" w:hAnsi="Times New Roman" w:cs="Times New Roman"/>
          <w:sz w:val="24"/>
          <w:szCs w:val="24"/>
        </w:rPr>
        <w:t xml:space="preserve">aberturada sessão pública, exclusivamente por meio eletrônico via internet, </w:t>
      </w:r>
      <w:r w:rsidR="00AB483C">
        <w:rPr>
          <w:rFonts w:ascii="Times New Roman" w:hAnsi="Times New Roman" w:cs="Times New Roman"/>
          <w:sz w:val="24"/>
          <w:szCs w:val="24"/>
        </w:rPr>
        <w:t>no endereço indicado no Edital.</w:t>
      </w:r>
    </w:p>
    <w:p w14:paraId="44490C72" w14:textId="77777777" w:rsidR="00AB483C" w:rsidRPr="00F832BB" w:rsidRDefault="003C0F8D" w:rsidP="00AB483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B483C">
        <w:rPr>
          <w:rFonts w:ascii="Times New Roman" w:hAnsi="Times New Roman" w:cs="Times New Roman"/>
          <w:sz w:val="24"/>
          <w:szCs w:val="24"/>
        </w:rPr>
        <w:t xml:space="preserve">.4 </w:t>
      </w:r>
      <w:r w:rsidR="00AB483C" w:rsidRPr="00F832BB">
        <w:rPr>
          <w:rFonts w:ascii="Times New Roman" w:hAnsi="Times New Roman" w:cs="Times New Roman"/>
          <w:sz w:val="24"/>
          <w:szCs w:val="24"/>
        </w:rPr>
        <w:t>As respostas aos pedidos de esclarecimentos serão divulgadas pelo sistema e vincularão os participantes e a administração.</w:t>
      </w:r>
    </w:p>
    <w:p w14:paraId="4F669496" w14:textId="77777777" w:rsidR="00F21E50" w:rsidRPr="00F832BB" w:rsidRDefault="00F21E50" w:rsidP="00707F62">
      <w:pPr>
        <w:tabs>
          <w:tab w:val="left" w:pos="2790"/>
        </w:tabs>
        <w:spacing w:after="0" w:line="240" w:lineRule="auto"/>
        <w:jc w:val="both"/>
        <w:rPr>
          <w:rFonts w:ascii="Times New Roman" w:hAnsi="Times New Roman" w:cs="Times New Roman"/>
          <w:sz w:val="24"/>
          <w:szCs w:val="24"/>
        </w:rPr>
      </w:pPr>
    </w:p>
    <w:p w14:paraId="6713DDDC" w14:textId="77777777" w:rsidR="00F832BB" w:rsidRPr="00420929" w:rsidRDefault="003C0F8D" w:rsidP="00F832BB">
      <w:pPr>
        <w:tabs>
          <w:tab w:val="left" w:pos="2790"/>
        </w:tabs>
        <w:spacing w:after="0" w:line="240" w:lineRule="auto"/>
        <w:rPr>
          <w:rFonts w:ascii="Times New Roman" w:hAnsi="Times New Roman" w:cs="Times New Roman"/>
          <w:b/>
          <w:sz w:val="24"/>
          <w:szCs w:val="24"/>
        </w:rPr>
      </w:pPr>
      <w:r w:rsidRPr="00100346">
        <w:rPr>
          <w:rFonts w:ascii="Times New Roman" w:hAnsi="Times New Roman" w:cs="Times New Roman"/>
          <w:b/>
          <w:sz w:val="24"/>
          <w:szCs w:val="24"/>
        </w:rPr>
        <w:t>5</w:t>
      </w:r>
      <w:r w:rsidR="00F832BB" w:rsidRPr="00100346">
        <w:rPr>
          <w:rFonts w:ascii="Times New Roman" w:hAnsi="Times New Roman" w:cs="Times New Roman"/>
          <w:b/>
          <w:sz w:val="24"/>
          <w:szCs w:val="24"/>
        </w:rPr>
        <w:t>. DA APRESENTAÇÃO DA PROPOSTA E DOS DOCUMENTOS DE HABILITAÇÃO</w:t>
      </w:r>
    </w:p>
    <w:p w14:paraId="00332807"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 Os licitantes encaminharão, exclusivamente por meio do sistema, a proposta com a descrição do objeto ofertado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preço, até a data e o horário estabelecidos para abertura da sessão pública, quando, então, encerrar-se-á automaticamente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 etapa de envio dessa documentação.</w:t>
      </w:r>
    </w:p>
    <w:p w14:paraId="4593459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 O envio da proposta, acompanhada dos documentos de habilitação exigidos neste Edital, ocorrerá por meio 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chave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acesso e senha intransferíveis. </w:t>
      </w:r>
    </w:p>
    <w:p w14:paraId="3DE2BDA1"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.2.1. Os documentos de habilitação deverão estar em formato PDF e poderão ser anexados preferencialmente juntamente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com a proposta. </w:t>
      </w:r>
    </w:p>
    <w:p w14:paraId="3E919BAF"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 As Microempresas e Empresas de Pequeno Porte deverão encaminhar a documentação de habilitação, ainda 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haja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alguma restrição de regularidade fiscal e trabalhista, nos termos do art. 43, § 1º da LC nº 123, de 2006. </w:t>
      </w:r>
    </w:p>
    <w:p w14:paraId="730E6C60"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.3.1. Havendo alguma irregularidade nas certidões de regularidade fiscais das microempresas e empresas de pequeno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porte, será assegurado o prazo de 05 (cinco) dias úteis, cujo termo inicial corresponderá ao momento em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 o proponente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for declarado o vencedor do certame, prorrogável por igual período, a critério do(a) Pregoeiro(a), para a regularização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documentação, pagamento ou parcelamento do débito, e emissão de eventuais certidões negativas ou positivas com</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efeito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de certidão negativa, observado o item anterior. </w:t>
      </w:r>
    </w:p>
    <w:p w14:paraId="0B609CFC"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D771BF" w:rsidRPr="00D771BF">
        <w:rPr>
          <w:rFonts w:ascii="Times New Roman" w:hAnsi="Times New Roman" w:cs="Times New Roman"/>
          <w:sz w:val="24"/>
          <w:szCs w:val="24"/>
        </w:rPr>
        <w:t>.4. Incumbirá ao licitante acompanhar as operações no sistema eletrônico durante a sessão pública do Pregão, ficando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responsável pelo ônus decorrente da perda de negócios, diante da inobservância de quaisquer mensagens emitidas pelo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sistema ou de sua desconexão. </w:t>
      </w:r>
    </w:p>
    <w:p w14:paraId="147317A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.5. Até a abertura da sessão pública, os licitantes poderão retirar ou substituir a proposta e os documentos de habilitação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w:t>
      </w:r>
    </w:p>
    <w:p w14:paraId="1E5E8283" w14:textId="77777777" w:rsidR="00D771BF" w:rsidRP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.6. Não será estabelecida, nessa etapa do certame, ordem de classificação entre as propostas apresentadas, 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que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somente ocorrerá após a realização dos procedimentos de negociação e julgamento da proposta.</w:t>
      </w:r>
    </w:p>
    <w:p w14:paraId="2AC19B3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.7. Os documentos que compõem a proposta e a habilitação do licitante melhor classificado somente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disponibilizados para avaliação do(a) Pregoeiro(a) e para acesso público após o encerramento do envio de lances. </w:t>
      </w:r>
    </w:p>
    <w:p w14:paraId="606BFBE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.8. Os documentos complementares à proposta e à habilitação, quando necessários à confirmação daqueles exigidos no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edital e já apresentados, se houver, serão encaminhados pelo licitante melhor classificado após o encerramento 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envio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 lances no prazo definido pelo(a) pregoeiro(a), de no mínimo 02 (duas) horas, sob pena de inabilitação, podendo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ser</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prorrogado. </w:t>
      </w:r>
    </w:p>
    <w:p w14:paraId="29AB7083"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.9. Qualquer documento exigido no presente processo licitatório, que não for possível consultar e verificar sua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autenticidade durante a sessão pública, o(a) Pregoeiro(a) poderá solicitar via sistema à licitante para que apresente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documentos originais ou devidamente autenticados por servidor público ou órgão competente no prazo máximo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05(cinco) dias úteis a contar da solicitação. </w:t>
      </w:r>
    </w:p>
    <w:p w14:paraId="31080FC8" w14:textId="77777777" w:rsidR="00D771BF" w:rsidRDefault="00100346" w:rsidP="00D771BF">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 xml:space="preserve">.9.1. Os documentos solicitados no item 6.9 deverão ser entregues ao(à) Pregoeiro(a) do Município de </w:t>
      </w:r>
      <w:r w:rsidR="00D771BF">
        <w:rPr>
          <w:rFonts w:ascii="Times New Roman" w:hAnsi="Times New Roman" w:cs="Times New Roman"/>
          <w:sz w:val="24"/>
          <w:szCs w:val="24"/>
        </w:rPr>
        <w:t>Selbach/RS</w:t>
      </w:r>
      <w:r w:rsidR="00D771BF" w:rsidRPr="00D771BF">
        <w:rPr>
          <w:rFonts w:ascii="Times New Roman" w:hAnsi="Times New Roman" w:cs="Times New Roman"/>
          <w:sz w:val="24"/>
          <w:szCs w:val="24"/>
        </w:rPr>
        <w:t xml:space="preserve">. </w:t>
      </w:r>
    </w:p>
    <w:p w14:paraId="1D523C5B"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.10. Se o licitante for a matriz, todos os documentos deverão estar em nome da matriz, e se o licitante for a filial, todos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documentos deverão estar em nome da filial, exceto aqueles documentos que, pela própria natureza, comprovadamente, forem emitidos somente em nome da matriz. </w:t>
      </w:r>
    </w:p>
    <w:p w14:paraId="76E23A95"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.11. Todos os documentos emitidos em língua estrangeira deverão ser entregues acompanhados da tradução para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língua</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portuguesa, efetuada por Tradutor Juramentado, ou de outro que venha a substituí-lo, ou </w:t>
      </w:r>
      <w:proofErr w:type="spellStart"/>
      <w:r w:rsidR="00D771BF" w:rsidRPr="00D771BF">
        <w:rPr>
          <w:rFonts w:ascii="Times New Roman" w:hAnsi="Times New Roman" w:cs="Times New Roman"/>
          <w:sz w:val="24"/>
          <w:szCs w:val="24"/>
        </w:rPr>
        <w:t>consularizados</w:t>
      </w:r>
      <w:proofErr w:type="spellEnd"/>
      <w:r w:rsidR="00D771BF" w:rsidRPr="00D771BF">
        <w:rPr>
          <w:rFonts w:ascii="Times New Roman" w:hAnsi="Times New Roman" w:cs="Times New Roman"/>
          <w:sz w:val="24"/>
          <w:szCs w:val="24"/>
        </w:rPr>
        <w:t xml:space="preserve"> pelos respectivos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consulados ou embaixadas. </w:t>
      </w:r>
    </w:p>
    <w:p w14:paraId="5FEE69ED" w14:textId="77777777" w:rsidR="00D771BF"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.12. Havendo necessidade de analisar minuciosamente os documentos exigidos, o(a) Pregoeiro(a) suspenderá a sessão,</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informando no “chat” a nova data e horário para a continuidade da mesma. </w:t>
      </w:r>
    </w:p>
    <w:p w14:paraId="5862966B" w14:textId="77777777" w:rsidR="00F832BB" w:rsidRDefault="00100346"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771BF" w:rsidRPr="00D771BF">
        <w:rPr>
          <w:rFonts w:ascii="Times New Roman" w:hAnsi="Times New Roman" w:cs="Times New Roman"/>
          <w:sz w:val="24"/>
          <w:szCs w:val="24"/>
        </w:rPr>
        <w:t>.13. Será inabilitado o licitante que não comprovar sua habilitação, seja por não apresentar quaisquer dos documentos</w:t>
      </w:r>
      <w:r w:rsidR="00D771BF">
        <w:rPr>
          <w:rFonts w:ascii="Times New Roman" w:hAnsi="Times New Roman" w:cs="Times New Roman"/>
          <w:sz w:val="24"/>
          <w:szCs w:val="24"/>
        </w:rPr>
        <w:t xml:space="preserve"> </w:t>
      </w:r>
      <w:r w:rsidR="00D771BF" w:rsidRPr="00D771BF">
        <w:rPr>
          <w:rFonts w:ascii="Times New Roman" w:hAnsi="Times New Roman" w:cs="Times New Roman"/>
          <w:sz w:val="24"/>
          <w:szCs w:val="24"/>
        </w:rPr>
        <w:t>exigidos, ou apresentá-los em desacordo com o estabelecido neste Edital.</w:t>
      </w:r>
    </w:p>
    <w:p w14:paraId="5EDBB0D3" w14:textId="77777777" w:rsidR="00C43262" w:rsidRDefault="00C43262" w:rsidP="00D771BF">
      <w:pPr>
        <w:tabs>
          <w:tab w:val="left" w:pos="2790"/>
        </w:tabs>
        <w:spacing w:after="0" w:line="240" w:lineRule="auto"/>
        <w:jc w:val="both"/>
        <w:rPr>
          <w:rFonts w:ascii="Times New Roman" w:hAnsi="Times New Roman" w:cs="Times New Roman"/>
          <w:sz w:val="24"/>
          <w:szCs w:val="24"/>
        </w:rPr>
      </w:pPr>
    </w:p>
    <w:p w14:paraId="566C16E2" w14:textId="77777777" w:rsidR="00D771BF" w:rsidRPr="00D771BF" w:rsidRDefault="00100346" w:rsidP="00D771BF">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D771BF" w:rsidRPr="00C95946">
        <w:rPr>
          <w:rFonts w:ascii="Times New Roman" w:hAnsi="Times New Roman" w:cs="Times New Roman"/>
          <w:b/>
          <w:sz w:val="24"/>
          <w:szCs w:val="24"/>
        </w:rPr>
        <w:t>. DO PREENCHIMENTO DA PROPOSTA</w:t>
      </w:r>
    </w:p>
    <w:p w14:paraId="0BB6BF03"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.1. Até a abertura da sessão, os licitantes poderão retirar ou substituir a proposta e os documentos de habilitação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anteriormente inseridos no sistema. Após o início da sessão pública do pregão eletrônico, não caberá desistência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proposta e/ou do lance ofertado. </w:t>
      </w:r>
    </w:p>
    <w:p w14:paraId="7CCA8092"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 A licitante deverá enviar a sua proposta inicial mediante preenchimento, no sistema eletrônico, observando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rigorosamente a descrição e unidade de fornecimento do objeto, constante neste Edital e seus Anexos, dos seguintes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campos: </w:t>
      </w:r>
    </w:p>
    <w:p w14:paraId="7FB360DD"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.2.1. No campo “MARCA” da proposta eletrônica, deverá ser especificada uma única marca e modelo (se houver) para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cada item ofertado. Não serão aceitas expressões do tipo “diversas”, “marcas diversas”, ou quaisquer outras. </w:t>
      </w:r>
    </w:p>
    <w:p w14:paraId="1F97F9FE"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 No campo “FABRICANTE” da proposta eletrônica, deverá ser especificado um único fabricante para cada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item</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ofertado. Não serão aceitas expressões do tipo “diversas”, “fabricantes diversos”, ou quaisquer outras. </w:t>
      </w:r>
    </w:p>
    <w:p w14:paraId="245E5AEB" w14:textId="77777777" w:rsidR="006B76B6" w:rsidRDefault="00601695" w:rsidP="006B76B6">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.2.2.1. Caso a licitante seja a fabricante do produto ofertado, deverá preencher nos campos “Marca, Modelo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Fabricante” da seguinte forma: “PRÓPRIA”. </w:t>
      </w:r>
    </w:p>
    <w:p w14:paraId="52D2B473" w14:textId="77777777" w:rsidR="006B76B6"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6</w:t>
      </w:r>
      <w:r w:rsidR="00D771BF" w:rsidRPr="00D771BF">
        <w:rPr>
          <w:rFonts w:ascii="Times New Roman" w:hAnsi="Times New Roman" w:cs="Times New Roman"/>
          <w:sz w:val="24"/>
          <w:szCs w:val="24"/>
        </w:rPr>
        <w:t>.2.3. No campo “DESCRIÇÃO DETALHADA DO ITEM” da proposta eletrônica, deverão ser incluídas as informações</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especificações iguais ou superiores à do Termo de Referência: indicando, no que for aplicável: modelo, prazo de garantia, número do registro ou inscrição do bem no órgão competente, quando for o caso. </w:t>
      </w:r>
    </w:p>
    <w:p w14:paraId="786179C3" w14:textId="77777777" w:rsidR="00D771BF" w:rsidRP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.2.4. O prazo de validade da proposta é de no mínimo 60 (sessenta) dias, a contar da data da sessão deste 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w:t>
      </w:r>
    </w:p>
    <w:p w14:paraId="4E8933D0"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.3. As propostas que não atenderem às especificações dos </w:t>
      </w:r>
      <w:r w:rsidR="006B76B6" w:rsidRPr="00D771BF">
        <w:rPr>
          <w:rFonts w:ascii="Times New Roman" w:hAnsi="Times New Roman" w:cs="Times New Roman"/>
          <w:sz w:val="24"/>
          <w:szCs w:val="24"/>
        </w:rPr>
        <w:t>subitens</w:t>
      </w:r>
      <w:r w:rsidR="00D771BF" w:rsidRPr="00D771BF">
        <w:rPr>
          <w:rFonts w:ascii="Times New Roman" w:hAnsi="Times New Roman" w:cs="Times New Roman"/>
          <w:sz w:val="24"/>
          <w:szCs w:val="24"/>
        </w:rPr>
        <w:t xml:space="preserve">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.2.1 a </w:t>
      </w:r>
      <w:r>
        <w:rPr>
          <w:rFonts w:ascii="Times New Roman" w:hAnsi="Times New Roman" w:cs="Times New Roman"/>
          <w:sz w:val="24"/>
          <w:szCs w:val="24"/>
        </w:rPr>
        <w:t>6</w:t>
      </w:r>
      <w:r w:rsidR="00D771BF" w:rsidRPr="00D771BF">
        <w:rPr>
          <w:rFonts w:ascii="Times New Roman" w:hAnsi="Times New Roman" w:cs="Times New Roman"/>
          <w:sz w:val="24"/>
          <w:szCs w:val="24"/>
        </w:rPr>
        <w:t xml:space="preserve">.2.4 serão desclassificadas. </w:t>
      </w:r>
    </w:p>
    <w:p w14:paraId="009583B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.4. Todas as especificações do objeto contidas na proposta vinculam à CONTRATADA. </w:t>
      </w:r>
    </w:p>
    <w:p w14:paraId="02EAAC18"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5. Nos valores propostos estarão inclusos todos os custos operacionais, encargos previdenciários, trabalhistas, tributários, comerciais e quaisquer outros que incidam direta ou indiretamente no fornecimento de bens ou serviços. </w:t>
      </w:r>
    </w:p>
    <w:p w14:paraId="7FD8D96D"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.6. Os preços ofertados, tanto na proposta inicial, quanto na etapa de lances, serão de exclusiva responsabilidade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licitante, não lhe assistindo o direito de pleitear qualquer alteração sob alegação de erro, omissão ou qualquer outro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pretexto. </w:t>
      </w:r>
    </w:p>
    <w:p w14:paraId="3D1A2597"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 xml:space="preserve">.7. Os licitantes devem respeitar os preços máximos estabelecidos nas normas de regência de contratações públicas, quando participarem de licitações públicas. </w:t>
      </w:r>
    </w:p>
    <w:p w14:paraId="2F20EE3E"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.8. No caso de alguma inconsistência no descritivo dos itens entre o Edital e o constante na plataforma do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Pregão</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Eletrônico, deverá ser cons</w:t>
      </w:r>
      <w:r w:rsidR="006B76B6">
        <w:rPr>
          <w:rFonts w:ascii="Times New Roman" w:hAnsi="Times New Roman" w:cs="Times New Roman"/>
          <w:sz w:val="24"/>
          <w:szCs w:val="24"/>
        </w:rPr>
        <w:t>iderado o descritivo do Edital.</w:t>
      </w:r>
    </w:p>
    <w:p w14:paraId="1D6098F1" w14:textId="77777777" w:rsidR="006B76B6" w:rsidRDefault="00601695" w:rsidP="00D771BF">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 As microempresas e empresas de pequeno porte que quiserem usufruir dos benefícios concedidos pela</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Lei</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Complementar 123/06, deverão clicar SIM no campo “Declaro, sob as penas da Lei, que não ultrapassei o limite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faturamento e cumpro os requisitos estabelecidos no Art. 3º da Lei Complementar nº 123, de 14 de dezembro de</w:t>
      </w:r>
      <w:r w:rsidR="006B76B6">
        <w:rPr>
          <w:rFonts w:ascii="Times New Roman" w:hAnsi="Times New Roman" w:cs="Times New Roman"/>
          <w:sz w:val="24"/>
          <w:szCs w:val="24"/>
        </w:rPr>
        <w:t xml:space="preserve"> </w:t>
      </w:r>
      <w:r w:rsidR="00D771BF" w:rsidRPr="00D771BF">
        <w:rPr>
          <w:rFonts w:ascii="Times New Roman" w:hAnsi="Times New Roman" w:cs="Times New Roman"/>
          <w:sz w:val="24"/>
          <w:szCs w:val="24"/>
        </w:rPr>
        <w:t xml:space="preserve">2006, sendo apto a usufruir do tratamento favorecido estabelecido nos artigos 42 ao 49 da referida Lei Complementar. </w:t>
      </w:r>
    </w:p>
    <w:p w14:paraId="1DD815EB" w14:textId="77777777" w:rsidR="00D771BF" w:rsidRDefault="00601695" w:rsidP="006B76B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6</w:t>
      </w:r>
      <w:r w:rsidR="00D771BF" w:rsidRPr="00D771BF">
        <w:rPr>
          <w:rFonts w:ascii="Times New Roman" w:hAnsi="Times New Roman" w:cs="Times New Roman"/>
          <w:sz w:val="24"/>
          <w:szCs w:val="24"/>
        </w:rPr>
        <w:t>.9.1. Caso a empresa assinale a opção NÃO, a mesma será tratada sem os benefícios da Lei Complementar 123/06</w:t>
      </w:r>
      <w:r w:rsidR="006B76B6">
        <w:rPr>
          <w:rFonts w:ascii="Times New Roman" w:hAnsi="Times New Roman" w:cs="Times New Roman"/>
          <w:sz w:val="24"/>
          <w:szCs w:val="24"/>
        </w:rPr>
        <w:t>.</w:t>
      </w:r>
    </w:p>
    <w:p w14:paraId="05CD8CFA" w14:textId="77777777" w:rsidR="00D771BF" w:rsidRDefault="00D771BF" w:rsidP="00D771BF">
      <w:pPr>
        <w:tabs>
          <w:tab w:val="left" w:pos="2790"/>
        </w:tabs>
        <w:spacing w:after="0" w:line="240" w:lineRule="auto"/>
        <w:jc w:val="both"/>
        <w:rPr>
          <w:rFonts w:ascii="Times New Roman" w:hAnsi="Times New Roman" w:cs="Times New Roman"/>
          <w:sz w:val="24"/>
          <w:szCs w:val="24"/>
        </w:rPr>
      </w:pPr>
    </w:p>
    <w:p w14:paraId="39A5F391" w14:textId="77777777" w:rsidR="00F832BB" w:rsidRPr="00002320"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F832BB" w:rsidRPr="008D77C2">
        <w:rPr>
          <w:rFonts w:ascii="Times New Roman" w:hAnsi="Times New Roman" w:cs="Times New Roman"/>
          <w:b/>
          <w:sz w:val="24"/>
          <w:szCs w:val="24"/>
        </w:rPr>
        <w:t>.</w:t>
      </w:r>
      <w:r w:rsidR="00002320" w:rsidRPr="008D77C2">
        <w:rPr>
          <w:rFonts w:ascii="Times New Roman" w:hAnsi="Times New Roman" w:cs="Times New Roman"/>
          <w:b/>
          <w:sz w:val="24"/>
          <w:szCs w:val="24"/>
        </w:rPr>
        <w:t xml:space="preserve"> </w:t>
      </w:r>
      <w:r w:rsidR="00F832BB" w:rsidRPr="008D77C2">
        <w:rPr>
          <w:rFonts w:ascii="Times New Roman" w:hAnsi="Times New Roman" w:cs="Times New Roman"/>
          <w:b/>
          <w:sz w:val="24"/>
          <w:szCs w:val="24"/>
        </w:rPr>
        <w:t>DA ABERTURA DA SESSÃO, CLASSIFICAÇÃO DAS PROPOSTAS E FORMULAÇÃO DE LANCES</w:t>
      </w:r>
    </w:p>
    <w:p w14:paraId="2E7DC39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.1. </w:t>
      </w:r>
      <w:r w:rsidR="00F832BB" w:rsidRPr="00F832BB">
        <w:rPr>
          <w:rFonts w:ascii="Times New Roman" w:hAnsi="Times New Roman" w:cs="Times New Roman"/>
          <w:sz w:val="24"/>
          <w:szCs w:val="24"/>
        </w:rPr>
        <w:t>A abertura da presente licitação dar-se-á em sessão pública, por meio de sistema eletrônico, na data, horário e local indicados neste Edital.</w:t>
      </w:r>
    </w:p>
    <w:p w14:paraId="29C631E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.2.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as propostas apresentadas, desclassificando desde logo aquelas que não estejam em conformidade com os requisitos estabelecidos neste Edital.</w:t>
      </w:r>
    </w:p>
    <w:p w14:paraId="33746865" w14:textId="6C68DF09" w:rsidR="00F832BB" w:rsidRPr="00EA0972" w:rsidRDefault="00601695" w:rsidP="00002320">
      <w:pPr>
        <w:tabs>
          <w:tab w:val="left" w:pos="2790"/>
        </w:tabs>
        <w:spacing w:after="0" w:line="240" w:lineRule="auto"/>
        <w:jc w:val="both"/>
        <w:rPr>
          <w:rFonts w:ascii="Times New Roman" w:hAnsi="Times New Roman" w:cs="Times New Roman"/>
          <w:b/>
          <w:sz w:val="24"/>
          <w:szCs w:val="24"/>
        </w:rPr>
      </w:pPr>
      <w:r w:rsidRPr="00EA0972">
        <w:rPr>
          <w:rFonts w:ascii="Times New Roman" w:hAnsi="Times New Roman" w:cs="Times New Roman"/>
          <w:b/>
          <w:sz w:val="24"/>
          <w:szCs w:val="24"/>
        </w:rPr>
        <w:t>7</w:t>
      </w:r>
      <w:r w:rsidR="00002320" w:rsidRPr="00EA0972">
        <w:rPr>
          <w:rFonts w:ascii="Times New Roman" w:hAnsi="Times New Roman" w:cs="Times New Roman"/>
          <w:b/>
          <w:sz w:val="24"/>
          <w:szCs w:val="24"/>
        </w:rPr>
        <w:t xml:space="preserve">.3. </w:t>
      </w:r>
      <w:r w:rsidR="00EA0972" w:rsidRPr="00EA0972">
        <w:rPr>
          <w:rFonts w:ascii="Times New Roman" w:hAnsi="Times New Roman" w:cs="Times New Roman"/>
          <w:b/>
          <w:sz w:val="24"/>
          <w:szCs w:val="24"/>
        </w:rPr>
        <w:t>S</w:t>
      </w:r>
      <w:r w:rsidR="00F832BB" w:rsidRPr="00EA0972">
        <w:rPr>
          <w:rFonts w:ascii="Times New Roman" w:hAnsi="Times New Roman" w:cs="Times New Roman"/>
          <w:b/>
          <w:sz w:val="24"/>
          <w:szCs w:val="24"/>
        </w:rPr>
        <w:t>erá desclassificada a proposta que identifique o licitante.</w:t>
      </w:r>
    </w:p>
    <w:p w14:paraId="13D5B480"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832BB" w:rsidRPr="00F832BB">
        <w:rPr>
          <w:rFonts w:ascii="Times New Roman" w:hAnsi="Times New Roman" w:cs="Times New Roman"/>
          <w:sz w:val="24"/>
          <w:szCs w:val="24"/>
        </w:rPr>
        <w:t>.4.</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A desclassificação será sempre fundamentada e registrada no sistema, com acompanhamento em tempo real por todos os participantes.</w:t>
      </w:r>
    </w:p>
    <w:p w14:paraId="087A42C2"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.5. </w:t>
      </w:r>
      <w:r w:rsidR="00F832BB" w:rsidRPr="00F832BB">
        <w:rPr>
          <w:rFonts w:ascii="Times New Roman" w:hAnsi="Times New Roman" w:cs="Times New Roman"/>
          <w:sz w:val="24"/>
          <w:szCs w:val="24"/>
        </w:rPr>
        <w:t>A não desclassificação da proposta não impede o seu julgamento definitivo em sentido contrário, levado a efeito na fase de aceitação.</w:t>
      </w:r>
    </w:p>
    <w:p w14:paraId="555FBF0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 xml:space="preserve">.6. </w:t>
      </w:r>
      <w:r w:rsidR="00F832BB" w:rsidRPr="00F832BB">
        <w:rPr>
          <w:rFonts w:ascii="Times New Roman" w:hAnsi="Times New Roman" w:cs="Times New Roman"/>
          <w:sz w:val="24"/>
          <w:szCs w:val="24"/>
        </w:rPr>
        <w:t>Iniciada a etapa competitiva, os licitantes deverão encaminhar lances exclusivamente por meio do sistema eletrônico, sendo imediatamente informados do seu recebimento e do valor consignado no registro.</w:t>
      </w:r>
    </w:p>
    <w:p w14:paraId="553146DD" w14:textId="77777777" w:rsidR="00F832BB" w:rsidRPr="00F832BB"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02320">
        <w:rPr>
          <w:rFonts w:ascii="Times New Roman" w:hAnsi="Times New Roman" w:cs="Times New Roman"/>
          <w:sz w:val="24"/>
          <w:szCs w:val="24"/>
        </w:rPr>
        <w:t>.</w:t>
      </w:r>
      <w:r w:rsidR="008D77C2">
        <w:rPr>
          <w:rFonts w:ascii="Times New Roman" w:hAnsi="Times New Roman" w:cs="Times New Roman"/>
          <w:sz w:val="24"/>
          <w:szCs w:val="24"/>
        </w:rPr>
        <w:t>7</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poderão oferecer lances sucessivos, observando o horário fixado para abertura da sessão e as regras estabelecidas no Edital.</w:t>
      </w:r>
    </w:p>
    <w:p w14:paraId="5E7870C3"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.8</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somente poderá oferecer lance de valor ao último por ele ofertado</w:t>
      </w:r>
      <w:r w:rsidR="00002320">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 registrado pelo </w:t>
      </w:r>
      <w:r w:rsidR="00F832BB" w:rsidRPr="00344506">
        <w:rPr>
          <w:rFonts w:ascii="Times New Roman" w:hAnsi="Times New Roman" w:cs="Times New Roman"/>
          <w:sz w:val="24"/>
          <w:szCs w:val="24"/>
        </w:rPr>
        <w:t>sistema.</w:t>
      </w:r>
    </w:p>
    <w:p w14:paraId="4D8AD8EF" w14:textId="77777777" w:rsidR="00F832BB" w:rsidRPr="00344506" w:rsidRDefault="00601695" w:rsidP="00002320">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D77C2">
        <w:rPr>
          <w:rFonts w:ascii="Times New Roman" w:hAnsi="Times New Roman" w:cs="Times New Roman"/>
          <w:sz w:val="24"/>
          <w:szCs w:val="24"/>
        </w:rPr>
        <w:t>.9</w:t>
      </w:r>
      <w:r w:rsidR="00002320" w:rsidRPr="00AE3056">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A etapa de lances da sessão pública terá duração de </w:t>
      </w:r>
      <w:r>
        <w:rPr>
          <w:rFonts w:ascii="Times New Roman" w:hAnsi="Times New Roman" w:cs="Times New Roman"/>
          <w:sz w:val="24"/>
          <w:szCs w:val="24"/>
        </w:rPr>
        <w:t>dez</w:t>
      </w:r>
      <w:r w:rsidR="00F832BB" w:rsidRPr="00AE3056">
        <w:rPr>
          <w:rFonts w:ascii="Times New Roman" w:hAnsi="Times New Roman" w:cs="Times New Roman"/>
          <w:sz w:val="24"/>
          <w:szCs w:val="24"/>
        </w:rPr>
        <w:t xml:space="preserve"> minuto</w:t>
      </w:r>
      <w:r w:rsidR="00002320" w:rsidRPr="00AE3056">
        <w:rPr>
          <w:rFonts w:ascii="Times New Roman" w:hAnsi="Times New Roman" w:cs="Times New Roman"/>
          <w:sz w:val="24"/>
          <w:szCs w:val="24"/>
        </w:rPr>
        <w:t>s</w:t>
      </w:r>
      <w:r w:rsidR="00AE3056" w:rsidRPr="00AE3056">
        <w:rPr>
          <w:rFonts w:ascii="Times New Roman" w:hAnsi="Times New Roman" w:cs="Times New Roman"/>
          <w:sz w:val="24"/>
          <w:szCs w:val="24"/>
        </w:rPr>
        <w:t>,</w:t>
      </w:r>
      <w:r w:rsidR="00002320" w:rsidRPr="00AE3056">
        <w:rPr>
          <w:rFonts w:ascii="Times New Roman" w:hAnsi="Times New Roman" w:cs="Times New Roman"/>
          <w:sz w:val="24"/>
          <w:szCs w:val="24"/>
        </w:rPr>
        <w:t xml:space="preserve"> </w:t>
      </w:r>
      <w:r w:rsidRPr="00601695">
        <w:rPr>
          <w:rFonts w:ascii="Times New Roman" w:hAnsi="Times New Roman" w:cs="Times New Roman"/>
          <w:sz w:val="24"/>
          <w:szCs w:val="24"/>
        </w:rPr>
        <w:t xml:space="preserve">e, após isso, será prorrogada automaticamente pelo sistema quando houver lance ofertado nos últimos dois minutos do período de </w:t>
      </w:r>
      <w:r w:rsidRPr="00601695">
        <w:rPr>
          <w:rFonts w:ascii="Times New Roman" w:hAnsi="Times New Roman" w:cs="Times New Roman"/>
          <w:sz w:val="24"/>
          <w:szCs w:val="24"/>
        </w:rPr>
        <w:lastRenderedPageBreak/>
        <w:t>duração da sessão pública</w:t>
      </w:r>
      <w:r>
        <w:rPr>
          <w:rFonts w:ascii="Times New Roman" w:hAnsi="Times New Roman" w:cs="Times New Roman"/>
          <w:sz w:val="24"/>
          <w:szCs w:val="24"/>
        </w:rPr>
        <w:t xml:space="preserve">, </w:t>
      </w:r>
      <w:r w:rsidR="00F832BB" w:rsidRPr="00AE3056">
        <w:rPr>
          <w:rFonts w:ascii="Times New Roman" w:hAnsi="Times New Roman" w:cs="Times New Roman"/>
          <w:sz w:val="24"/>
          <w:szCs w:val="24"/>
        </w:rPr>
        <w:t xml:space="preserve">de acordo com Art. </w:t>
      </w:r>
      <w:r>
        <w:rPr>
          <w:rFonts w:ascii="Times New Roman" w:hAnsi="Times New Roman" w:cs="Times New Roman"/>
          <w:sz w:val="24"/>
          <w:szCs w:val="24"/>
        </w:rPr>
        <w:t>32</w:t>
      </w:r>
      <w:r w:rsidR="00F832BB" w:rsidRPr="00AE3056">
        <w:rPr>
          <w:rFonts w:ascii="Times New Roman" w:hAnsi="Times New Roman" w:cs="Times New Roman"/>
          <w:sz w:val="24"/>
          <w:szCs w:val="24"/>
        </w:rPr>
        <w:t>. DECRETO Nº 10.024, DE 20 DE SETEMBRO DE 2019, “Decreto Federal”.</w:t>
      </w:r>
    </w:p>
    <w:p w14:paraId="62B11879" w14:textId="77777777" w:rsidR="00F832BB" w:rsidRPr="00F832BB" w:rsidRDefault="00F832BB" w:rsidP="00F832BB">
      <w:pPr>
        <w:tabs>
          <w:tab w:val="left" w:pos="2790"/>
        </w:tabs>
        <w:spacing w:after="0" w:line="240" w:lineRule="auto"/>
        <w:rPr>
          <w:rFonts w:ascii="Times New Roman" w:hAnsi="Times New Roman" w:cs="Times New Roman"/>
          <w:sz w:val="24"/>
          <w:szCs w:val="24"/>
        </w:rPr>
      </w:pPr>
    </w:p>
    <w:p w14:paraId="3F04B705" w14:textId="77777777" w:rsidR="00F832BB" w:rsidRPr="004B2465" w:rsidRDefault="00601695"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4B2465" w:rsidRPr="004B2465">
        <w:rPr>
          <w:rFonts w:ascii="Times New Roman" w:hAnsi="Times New Roman" w:cs="Times New Roman"/>
          <w:b/>
          <w:sz w:val="24"/>
          <w:szCs w:val="24"/>
        </w:rPr>
        <w:t xml:space="preserve">. </w:t>
      </w:r>
      <w:r w:rsidR="00F832BB" w:rsidRPr="004B2465">
        <w:rPr>
          <w:rFonts w:ascii="Times New Roman" w:hAnsi="Times New Roman" w:cs="Times New Roman"/>
          <w:b/>
          <w:sz w:val="24"/>
          <w:szCs w:val="24"/>
        </w:rPr>
        <w:t>DA ACEIT</w:t>
      </w:r>
      <w:r w:rsidR="004B2465">
        <w:rPr>
          <w:rFonts w:ascii="Times New Roman" w:hAnsi="Times New Roman" w:cs="Times New Roman"/>
          <w:b/>
          <w:sz w:val="24"/>
          <w:szCs w:val="24"/>
        </w:rPr>
        <w:t>ABILIDADE DA PROPOSTA VENCEDORA</w:t>
      </w:r>
    </w:p>
    <w:p w14:paraId="32EE0539"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D1D2D">
        <w:rPr>
          <w:rFonts w:ascii="Times New Roman" w:hAnsi="Times New Roman" w:cs="Times New Roman"/>
          <w:sz w:val="24"/>
          <w:szCs w:val="24"/>
        </w:rPr>
        <w:t xml:space="preserve">.1 </w:t>
      </w:r>
      <w:r w:rsidR="00F832BB" w:rsidRPr="00F832BB">
        <w:rPr>
          <w:rFonts w:ascii="Times New Roman" w:hAnsi="Times New Roman" w:cs="Times New Roman"/>
          <w:sz w:val="24"/>
          <w:szCs w:val="24"/>
        </w:rPr>
        <w:t>En</w:t>
      </w:r>
      <w:r w:rsidR="009E562D">
        <w:rPr>
          <w:rFonts w:ascii="Times New Roman" w:hAnsi="Times New Roman" w:cs="Times New Roman"/>
          <w:sz w:val="24"/>
          <w:szCs w:val="24"/>
        </w:rPr>
        <w:t>cerrada a etapa de negociação,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classificada em primeiro lugar quanto à adequação ao objeto e à compatibilidade do preço em relação ao máximo estipulado para contratação neste Edital e em seus ane</w:t>
      </w:r>
      <w:r w:rsidR="0010480F">
        <w:rPr>
          <w:rFonts w:ascii="Times New Roman" w:hAnsi="Times New Roman" w:cs="Times New Roman"/>
          <w:sz w:val="24"/>
          <w:szCs w:val="24"/>
        </w:rPr>
        <w:t>xos.</w:t>
      </w:r>
    </w:p>
    <w:p w14:paraId="704B1D57"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E6605">
        <w:rPr>
          <w:rFonts w:ascii="Times New Roman" w:hAnsi="Times New Roman" w:cs="Times New Roman"/>
          <w:sz w:val="24"/>
          <w:szCs w:val="24"/>
        </w:rPr>
        <w:t xml:space="preserve">.2 </w:t>
      </w:r>
      <w:r w:rsidR="00F832BB" w:rsidRPr="00F832BB">
        <w:rPr>
          <w:rFonts w:ascii="Times New Roman" w:hAnsi="Times New Roman" w:cs="Times New Roman"/>
          <w:sz w:val="24"/>
          <w:szCs w:val="24"/>
        </w:rPr>
        <w:t>Será desclassificada a proposta ou o lance vencedor, apresentar preço final superior ao preço máximo fixado, ou que apresentar preço manifestamente inexequível.</w:t>
      </w:r>
    </w:p>
    <w:p w14:paraId="0CB197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.3 </w:t>
      </w:r>
      <w:r w:rsidR="00F832BB" w:rsidRPr="00F832BB">
        <w:rPr>
          <w:rFonts w:ascii="Times New Roman" w:hAnsi="Times New Roman" w:cs="Times New Roman"/>
          <w:sz w:val="24"/>
          <w:szCs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4065930"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.4 </w:t>
      </w:r>
      <w:r w:rsidR="00F832BB" w:rsidRPr="00F832BB">
        <w:rPr>
          <w:rFonts w:ascii="Times New Roman" w:hAnsi="Times New Roman" w:cs="Times New Roman"/>
          <w:sz w:val="24"/>
          <w:szCs w:val="24"/>
        </w:rPr>
        <w:t>Qualquer interessado poderá requerer que se realizem diligências para aferir a exequibilidade e a legalidade das propostas, devendo apresentar as provas ou os indícios que fundamentam a suspeita;</w:t>
      </w:r>
    </w:p>
    <w:p w14:paraId="529855B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DD5D9D">
        <w:rPr>
          <w:rFonts w:ascii="Times New Roman" w:hAnsi="Times New Roman" w:cs="Times New Roman"/>
          <w:sz w:val="24"/>
          <w:szCs w:val="24"/>
        </w:rPr>
        <w:t xml:space="preserve">.5 </w:t>
      </w:r>
      <w:r w:rsidR="00F832BB" w:rsidRPr="00F832BB">
        <w:rPr>
          <w:rFonts w:ascii="Times New Roman" w:hAnsi="Times New Roman" w:cs="Times New Roman"/>
          <w:sz w:val="24"/>
          <w:szCs w:val="24"/>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91D07B3"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.6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convocar o licitante para enviar documento digital complementar, via e- mail, no prazo de 02 (duas) horas, sob pen</w:t>
      </w:r>
      <w:r w:rsidR="0010480F">
        <w:rPr>
          <w:rFonts w:ascii="Times New Roman" w:hAnsi="Times New Roman" w:cs="Times New Roman"/>
          <w:sz w:val="24"/>
          <w:szCs w:val="24"/>
        </w:rPr>
        <w:t>a de não aceitação da proposta.</w:t>
      </w:r>
    </w:p>
    <w:p w14:paraId="29BD3D0A"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.7 </w:t>
      </w:r>
      <w:r w:rsidR="00F832BB" w:rsidRPr="00F832BB">
        <w:rPr>
          <w:rFonts w:ascii="Times New Roman" w:hAnsi="Times New Roman" w:cs="Times New Roman"/>
          <w:sz w:val="24"/>
          <w:szCs w:val="24"/>
        </w:rPr>
        <w:t>O prazo estabelecido poderá ser prorrogado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por solicitação escrita e justificada do licitante, formulada antes de findo o prazo, e formalmente aceita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5BDB6865"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.8 </w:t>
      </w:r>
      <w:r w:rsidR="00F832BB" w:rsidRPr="00F832BB">
        <w:rPr>
          <w:rFonts w:ascii="Times New Roman" w:hAnsi="Times New Roman" w:cs="Times New Roman"/>
          <w:sz w:val="24"/>
          <w:szCs w:val="24"/>
        </w:rPr>
        <w:t>Dentre os documentos passíveis de solicitação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9E562D">
        <w:rPr>
          <w:rFonts w:ascii="Times New Roman" w:hAnsi="Times New Roman" w:cs="Times New Roman"/>
          <w:sz w:val="24"/>
          <w:szCs w:val="24"/>
        </w:rPr>
        <w:t>utro meio e prazo indicados pela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sem prejuízo do seu ulterior envio pelo sistema eletrônico, sob pena de não aceitação da proposta.</w:t>
      </w:r>
    </w:p>
    <w:p w14:paraId="0B40DAA3"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.9 </w:t>
      </w:r>
      <w:r w:rsidR="00F832BB" w:rsidRPr="00F832BB">
        <w:rPr>
          <w:rFonts w:ascii="Times New Roman" w:hAnsi="Times New Roman" w:cs="Times New Roman"/>
          <w:sz w:val="24"/>
          <w:szCs w:val="24"/>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521060ED"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.10</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Nessa hipótese, bem como em caso de inabilitação do licitante, as propostas serão reclassificadas, para fins de nova aplicação da margem de preferência.</w:t>
      </w:r>
    </w:p>
    <w:p w14:paraId="5963496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.11</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Se a proposta ou lance vencedor for desclassificad</w:t>
      </w:r>
      <w:r w:rsidR="009E562D">
        <w:rPr>
          <w:rFonts w:ascii="Times New Roman" w:hAnsi="Times New Roman" w:cs="Times New Roman"/>
          <w:sz w:val="24"/>
          <w:szCs w:val="24"/>
        </w:rPr>
        <w:t>o,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examinará a proposta ou lance subsequente, e, assim sucessivamente, na ordem de classificação.</w:t>
      </w:r>
    </w:p>
    <w:p w14:paraId="5103BE12"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.12</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Havendo necessidade,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w:t>
      </w:r>
      <w:r w:rsidR="0010480F">
        <w:rPr>
          <w:rFonts w:ascii="Times New Roman" w:hAnsi="Times New Roman" w:cs="Times New Roman"/>
          <w:sz w:val="24"/>
          <w:szCs w:val="24"/>
        </w:rPr>
        <w:t>orário para a sua continuidade.</w:t>
      </w:r>
    </w:p>
    <w:p w14:paraId="179FA796"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.13</w:t>
      </w:r>
      <w:r w:rsidR="00212A67">
        <w:rPr>
          <w:rFonts w:ascii="Times New Roman" w:hAnsi="Times New Roman" w:cs="Times New Roman"/>
          <w:sz w:val="24"/>
          <w:szCs w:val="24"/>
        </w:rPr>
        <w:t xml:space="preserv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encaminhar, por meio do sistema eletrônico, contraproposta ao licitante que apresentou o lance mais vantajoso, com o fim de negociar a obtenção de melhor preço, vedada</w:t>
      </w:r>
      <w:r w:rsidR="00873E7E">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em condições diver</w:t>
      </w:r>
      <w:r w:rsidR="0010480F">
        <w:rPr>
          <w:rFonts w:ascii="Times New Roman" w:hAnsi="Times New Roman" w:cs="Times New Roman"/>
          <w:sz w:val="24"/>
          <w:szCs w:val="24"/>
        </w:rPr>
        <w:t>sas das previstas neste Edital.</w:t>
      </w:r>
    </w:p>
    <w:p w14:paraId="62ECE04F"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.14</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Também nas hipóteses em que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não aceitar a proposta e passar à subsequente, poderá negociar com o licitante para que seja obtido melhor preço.</w:t>
      </w:r>
    </w:p>
    <w:p w14:paraId="34662718"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.15</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A negociação será realizada por meio do sistema, podendo ser acompanhada pelos demais licitantes.</w:t>
      </w:r>
    </w:p>
    <w:p w14:paraId="4DF688E1"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12A67">
        <w:rPr>
          <w:rFonts w:ascii="Times New Roman" w:hAnsi="Times New Roman" w:cs="Times New Roman"/>
          <w:sz w:val="24"/>
          <w:szCs w:val="24"/>
        </w:rPr>
        <w:t xml:space="preserve">.16 </w:t>
      </w:r>
      <w:r w:rsidR="00F832BB" w:rsidRPr="00F832BB">
        <w:rPr>
          <w:rFonts w:ascii="Times New Roman" w:hAnsi="Times New Roman" w:cs="Times New Roman"/>
          <w:sz w:val="24"/>
          <w:szCs w:val="24"/>
        </w:rPr>
        <w:t>Nos itens não exclusivos para a participação de microempresas e empresas de pequeno porte, sempre que a propo</w:t>
      </w:r>
      <w:r w:rsidR="009E562D">
        <w:rPr>
          <w:rFonts w:ascii="Times New Roman" w:hAnsi="Times New Roman" w:cs="Times New Roman"/>
          <w:sz w:val="24"/>
          <w:szCs w:val="24"/>
        </w:rPr>
        <w:t>sta não for aceita, e antes de 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passar à subsequente, haverá nova </w:t>
      </w:r>
      <w:r w:rsidR="00F832BB" w:rsidRPr="00F832BB">
        <w:rPr>
          <w:rFonts w:ascii="Times New Roman" w:hAnsi="Times New Roman" w:cs="Times New Roman"/>
          <w:sz w:val="24"/>
          <w:szCs w:val="24"/>
        </w:rPr>
        <w:lastRenderedPageBreak/>
        <w:t>verificação, pelo sistema, da eventual ocorrência do empate ficto, previsto nos artigos 44 e 45 da LC nº 123, de 2006, seguindo-se a disciplina antes estabelecida, se for o caso.</w:t>
      </w:r>
    </w:p>
    <w:p w14:paraId="05EDEC52" w14:textId="77777777" w:rsidR="00F832BB" w:rsidRPr="00F832BB" w:rsidRDefault="00601695" w:rsidP="00873E7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832BB" w:rsidRPr="00F832BB">
        <w:rPr>
          <w:rFonts w:ascii="Times New Roman" w:hAnsi="Times New Roman" w:cs="Times New Roman"/>
          <w:sz w:val="24"/>
          <w:szCs w:val="24"/>
        </w:rPr>
        <w:t>.17</w:t>
      </w:r>
      <w:r w:rsidR="00212A67">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Encerrada a análise quanto à aceitação da proposta,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verificará a habilitação do licitante, observado o disposto neste Edital.</w:t>
      </w:r>
    </w:p>
    <w:p w14:paraId="138FAB55" w14:textId="77777777" w:rsidR="00F832BB" w:rsidRPr="00F832BB" w:rsidRDefault="00F832BB" w:rsidP="00F832BB">
      <w:pPr>
        <w:tabs>
          <w:tab w:val="left" w:pos="2790"/>
        </w:tabs>
        <w:spacing w:after="0" w:line="240" w:lineRule="auto"/>
        <w:rPr>
          <w:rFonts w:ascii="Times New Roman" w:hAnsi="Times New Roman" w:cs="Times New Roman"/>
          <w:sz w:val="24"/>
          <w:szCs w:val="24"/>
        </w:rPr>
      </w:pPr>
    </w:p>
    <w:p w14:paraId="09AC8F6F" w14:textId="77777777" w:rsidR="00F832BB" w:rsidRPr="00212A67" w:rsidRDefault="001B4A98"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212A67" w:rsidRPr="00367FBA">
        <w:rPr>
          <w:rFonts w:ascii="Times New Roman" w:hAnsi="Times New Roman" w:cs="Times New Roman"/>
          <w:b/>
          <w:sz w:val="24"/>
          <w:szCs w:val="24"/>
        </w:rPr>
        <w:t xml:space="preserve">. </w:t>
      </w:r>
      <w:r w:rsidR="00F832BB" w:rsidRPr="00367FBA">
        <w:rPr>
          <w:rFonts w:ascii="Times New Roman" w:hAnsi="Times New Roman" w:cs="Times New Roman"/>
          <w:b/>
          <w:sz w:val="24"/>
          <w:szCs w:val="24"/>
        </w:rPr>
        <w:t>DA HABILITAÇÃO</w:t>
      </w:r>
    </w:p>
    <w:p w14:paraId="3C07479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consulta aos documentos inseridos no portal de compras públicas, e ainda nos seguintes cadastros:</w:t>
      </w:r>
    </w:p>
    <w:p w14:paraId="7E52B436"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.1.1 Cadastro Nacional de Empresas Inidôneas e Suspensas – CEIS e o e o Cadastro Nacional de Empresas Punidas – CNEP (www.portaldatransparencia.gov.br/);</w:t>
      </w:r>
    </w:p>
    <w:p w14:paraId="45D87095"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.1.2 Cadastro Nacional de Condenações Cíveis por Atos de Improbidade Administrativa, mantido pelo Conselho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Nacional de Justiça (www.cnj.jus.br/</w:t>
      </w:r>
      <w:proofErr w:type="spellStart"/>
      <w:r w:rsidR="00367FBA" w:rsidRPr="00367FBA">
        <w:rPr>
          <w:rFonts w:ascii="Times New Roman" w:hAnsi="Times New Roman" w:cs="Times New Roman"/>
          <w:sz w:val="24"/>
          <w:szCs w:val="24"/>
        </w:rPr>
        <w:t>improbidade_adm</w:t>
      </w:r>
      <w:proofErr w:type="spellEnd"/>
      <w:r w:rsidR="00367FBA" w:rsidRPr="00367FBA">
        <w:rPr>
          <w:rFonts w:ascii="Times New Roman" w:hAnsi="Times New Roman" w:cs="Times New Roman"/>
          <w:sz w:val="24"/>
          <w:szCs w:val="24"/>
        </w:rPr>
        <w:t>/</w:t>
      </w:r>
      <w:proofErr w:type="spellStart"/>
      <w:r w:rsidR="00367FBA" w:rsidRPr="00367FBA">
        <w:rPr>
          <w:rFonts w:ascii="Times New Roman" w:hAnsi="Times New Roman" w:cs="Times New Roman"/>
          <w:sz w:val="24"/>
          <w:szCs w:val="24"/>
        </w:rPr>
        <w:t>consultar_requerido.php</w:t>
      </w:r>
      <w:proofErr w:type="spellEnd"/>
      <w:r w:rsidR="00367FBA" w:rsidRPr="00367FBA">
        <w:rPr>
          <w:rFonts w:ascii="Times New Roman" w:hAnsi="Times New Roman" w:cs="Times New Roman"/>
          <w:sz w:val="24"/>
          <w:szCs w:val="24"/>
        </w:rPr>
        <w:t>).</w:t>
      </w:r>
    </w:p>
    <w:p w14:paraId="1B63CC70"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.1.3 Lista de Inidôneos, mantida pelo Tribunal de Contas da União – T</w:t>
      </w:r>
      <w:r w:rsidR="00367FBA">
        <w:rPr>
          <w:rFonts w:ascii="Times New Roman" w:hAnsi="Times New Roman" w:cs="Times New Roman"/>
          <w:sz w:val="24"/>
          <w:szCs w:val="24"/>
        </w:rPr>
        <w:t xml:space="preserve">CU </w:t>
      </w:r>
      <w:proofErr w:type="gramStart"/>
      <w:r w:rsidR="00367FBA" w:rsidRPr="00367FBA">
        <w:rPr>
          <w:rFonts w:ascii="Times New Roman" w:hAnsi="Times New Roman" w:cs="Times New Roman"/>
          <w:sz w:val="24"/>
          <w:szCs w:val="24"/>
        </w:rPr>
        <w:t>https://contas.tcu.gov.br/ords/f?p=704144:2:2088778921818::NO:2::</w:t>
      </w:r>
      <w:proofErr w:type="gramEnd"/>
    </w:p>
    <w:p w14:paraId="5EA6A307"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 A consulta aos cadastros será realizada em nome da empresa licitante e também de seu sócio majoritário,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por força do artigo 12 da Lei n° 8.429/1992, que prevê, dentre as sanções impostas ao responsável pela prática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ato de improbidade administrativa, a proibição de contratar com o Poder Público, inclusive por intermédio de</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pessoa jurídica da qual seja sócio majoritário.</w:t>
      </w:r>
    </w:p>
    <w:p w14:paraId="39C9222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.1.4.1 Caso conste na Consulta de Situação do Fornecedor a existência de Ocorrências Impeditivas Indiretas, 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Pregoeiro fará diligência para verificar se houve fraude por parte das empresas apontadas no Relatório de Ocorrências Impeditivas Indiretas.</w:t>
      </w:r>
    </w:p>
    <w:p w14:paraId="743101FE"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.1.4.2 A tentativa de burla será verificada por meio dos vínculos societários, linhas de fornecimento similares,</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dentre outros.</w:t>
      </w:r>
    </w:p>
    <w:p w14:paraId="172671D3" w14:textId="77777777" w:rsidR="00367FBA" w:rsidRPr="00367FBA" w:rsidRDefault="00601695" w:rsidP="00367FBA">
      <w:pPr>
        <w:tabs>
          <w:tab w:val="left" w:pos="2790"/>
        </w:tabs>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.1.4.3 O licitante será convocado para manifestação previamente à sua desclassificação.</w:t>
      </w:r>
    </w:p>
    <w:p w14:paraId="38E96B9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.1.5 Constatada a existência de sanção, o(a) Pregoeiro(a) reputará ao licitante inabilitado, por falta de condição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de participação.</w:t>
      </w:r>
    </w:p>
    <w:p w14:paraId="6DD07131" w14:textId="77777777" w:rsidR="00367FBA" w:rsidRPr="00367FBA" w:rsidRDefault="00601695" w:rsidP="00367FB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.1.6 No caso de inabilitação, haverá nova verificação, pelo sistema, da eventual ocorrência do empate ficto,</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 xml:space="preserve">previsto nos </w:t>
      </w:r>
      <w:r w:rsidR="00367FBA">
        <w:rPr>
          <w:rFonts w:ascii="Times New Roman" w:hAnsi="Times New Roman" w:cs="Times New Roman"/>
          <w:sz w:val="24"/>
          <w:szCs w:val="24"/>
        </w:rPr>
        <w:t>art</w:t>
      </w:r>
      <w:r w:rsidR="00367FBA" w:rsidRPr="00367FBA">
        <w:rPr>
          <w:rFonts w:ascii="Times New Roman" w:hAnsi="Times New Roman" w:cs="Times New Roman"/>
          <w:sz w:val="24"/>
          <w:szCs w:val="24"/>
        </w:rPr>
        <w:t>. 44 e 45 da Lei Complementar nº 123/ 2006, seguindo-se a disciplina antes estabelecida para</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aceitação da proposta subsequente.</w:t>
      </w:r>
    </w:p>
    <w:p w14:paraId="709344A2"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.2 Caso atendidas as condições de participação, a habilitação dos licitantes será verificada em relação à habilitação jurídica, técnica, fiscal, social e trabalhista e econômico-financeira, se for o caso.</w:t>
      </w:r>
    </w:p>
    <w:p w14:paraId="5CBCE0FA" w14:textId="77777777" w:rsidR="00367FBA" w:rsidRPr="00367FBA"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.3 Após a entrega dos documentos de habilitação, não será permitida a substituição ou a apresentação de novos documentos, salvo em sede de diligência, conforme art. 64 da Lei Federal 14.133/21.</w:t>
      </w:r>
    </w:p>
    <w:p w14:paraId="550FC6D6" w14:textId="77777777" w:rsidR="00C256D7" w:rsidRDefault="00601695" w:rsidP="00367FB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sidRPr="00367FBA">
        <w:rPr>
          <w:rFonts w:ascii="Times New Roman" w:hAnsi="Times New Roman" w:cs="Times New Roman"/>
          <w:sz w:val="24"/>
          <w:szCs w:val="24"/>
        </w:rPr>
        <w:t>.4 Os licitantes deverão encaminhar, nos termos deste Edital, a documentação relacionada nos itens a seguir,</w:t>
      </w:r>
      <w:r w:rsidR="00367FBA">
        <w:rPr>
          <w:rFonts w:ascii="Times New Roman" w:hAnsi="Times New Roman" w:cs="Times New Roman"/>
          <w:sz w:val="24"/>
          <w:szCs w:val="24"/>
        </w:rPr>
        <w:t xml:space="preserve"> </w:t>
      </w:r>
      <w:r w:rsidR="00367FBA" w:rsidRPr="00367FBA">
        <w:rPr>
          <w:rFonts w:ascii="Times New Roman" w:hAnsi="Times New Roman" w:cs="Times New Roman"/>
          <w:sz w:val="24"/>
          <w:szCs w:val="24"/>
        </w:rPr>
        <w:t>para fins de habilitação:</w:t>
      </w:r>
    </w:p>
    <w:p w14:paraId="594BEEC9" w14:textId="77777777" w:rsidR="00367FBA" w:rsidRDefault="00367FBA" w:rsidP="00367FBA">
      <w:pPr>
        <w:tabs>
          <w:tab w:val="left" w:pos="2790"/>
        </w:tabs>
        <w:spacing w:after="0" w:line="240" w:lineRule="auto"/>
        <w:jc w:val="both"/>
        <w:rPr>
          <w:rFonts w:ascii="Times New Roman" w:hAnsi="Times New Roman" w:cs="Times New Roman"/>
          <w:sz w:val="24"/>
          <w:szCs w:val="24"/>
        </w:rPr>
      </w:pPr>
    </w:p>
    <w:p w14:paraId="4DD08CE5"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07788A" w:rsidRPr="00367FBA">
        <w:rPr>
          <w:rFonts w:ascii="Times New Roman" w:hAnsi="Times New Roman" w:cs="Times New Roman"/>
          <w:sz w:val="24"/>
          <w:szCs w:val="24"/>
        </w:rPr>
        <w:t>.</w:t>
      </w:r>
      <w:r w:rsidR="00367FBA" w:rsidRPr="00367FBA">
        <w:rPr>
          <w:rFonts w:ascii="Times New Roman" w:hAnsi="Times New Roman" w:cs="Times New Roman"/>
          <w:sz w:val="24"/>
          <w:szCs w:val="24"/>
        </w:rPr>
        <w:t>5</w:t>
      </w:r>
      <w:r w:rsidR="0007788A" w:rsidRPr="00367FBA">
        <w:rPr>
          <w:rFonts w:ascii="Times New Roman" w:hAnsi="Times New Roman" w:cs="Times New Roman"/>
          <w:sz w:val="24"/>
          <w:szCs w:val="24"/>
        </w:rPr>
        <w:t xml:space="preserve"> HABILITAÇÃO JURÍDICA:</w:t>
      </w:r>
    </w:p>
    <w:p w14:paraId="54B9F9C4"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empresário individual: inscrição no Registro Público de Empresas Mercantis, a cargo da Junta Comercial da respectiva sede;</w:t>
      </w:r>
      <w:r w:rsidR="00367FBA">
        <w:rPr>
          <w:rFonts w:ascii="Times New Roman" w:hAnsi="Times New Roman" w:cs="Times New Roman"/>
          <w:sz w:val="24"/>
          <w:szCs w:val="24"/>
        </w:rPr>
        <w:t xml:space="preserve"> ou</w:t>
      </w:r>
    </w:p>
    <w:p w14:paraId="7DAFC677" w14:textId="77777777" w:rsidR="00F832BB" w:rsidRPr="00F832BB" w:rsidRDefault="00601695" w:rsidP="0007788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.2</w:t>
      </w:r>
      <w:r w:rsidR="0007788A">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caso de sociedade empresária ou empresa individual de responsabilidade limitada - EIRELI: </w:t>
      </w:r>
      <w:r w:rsidR="00F832BB" w:rsidRPr="00C43262">
        <w:rPr>
          <w:rFonts w:ascii="Times New Roman" w:hAnsi="Times New Roman" w:cs="Times New Roman"/>
          <w:b/>
          <w:sz w:val="24"/>
          <w:szCs w:val="24"/>
        </w:rPr>
        <w:t>ato constitutivo, estatuto ou contrato social em vigor</w:t>
      </w:r>
      <w:r w:rsidR="00F832BB" w:rsidRPr="00F832BB">
        <w:rPr>
          <w:rFonts w:ascii="Times New Roman" w:hAnsi="Times New Roman" w:cs="Times New Roman"/>
          <w:sz w:val="24"/>
          <w:szCs w:val="24"/>
        </w:rPr>
        <w:t xml:space="preserve">, devidamente registrado na </w:t>
      </w:r>
      <w:r w:rsidR="00F832BB" w:rsidRPr="00F832BB">
        <w:rPr>
          <w:rFonts w:ascii="Times New Roman" w:hAnsi="Times New Roman" w:cs="Times New Roman"/>
          <w:sz w:val="24"/>
          <w:szCs w:val="24"/>
        </w:rPr>
        <w:lastRenderedPageBreak/>
        <w:t>Junta Comercial da respectivas e de, acompanhado de documento comprobatório de seus administradores;</w:t>
      </w:r>
      <w:r w:rsidR="00367FBA">
        <w:rPr>
          <w:rFonts w:ascii="Times New Roman" w:hAnsi="Times New Roman" w:cs="Times New Roman"/>
          <w:sz w:val="24"/>
          <w:szCs w:val="24"/>
        </w:rPr>
        <w:t xml:space="preserve"> ou</w:t>
      </w:r>
    </w:p>
    <w:p w14:paraId="5B5DC382" w14:textId="77777777" w:rsidR="00F832BB" w:rsidRPr="00F832BB" w:rsidRDefault="00F832BB" w:rsidP="0007788A">
      <w:pPr>
        <w:tabs>
          <w:tab w:val="left" w:pos="2790"/>
        </w:tabs>
        <w:spacing w:after="0" w:line="240" w:lineRule="auto"/>
        <w:ind w:left="708" w:hanging="708"/>
        <w:jc w:val="both"/>
        <w:rPr>
          <w:rFonts w:ascii="Times New Roman" w:hAnsi="Times New Roman" w:cs="Times New Roman"/>
          <w:sz w:val="24"/>
          <w:szCs w:val="24"/>
        </w:rPr>
      </w:pPr>
      <w:r w:rsidRPr="00F832BB">
        <w:rPr>
          <w:rFonts w:ascii="Times New Roman" w:hAnsi="Times New Roman" w:cs="Times New Roman"/>
          <w:sz w:val="24"/>
          <w:szCs w:val="24"/>
        </w:rPr>
        <w:t xml:space="preserve"> </w:t>
      </w:r>
      <w:r w:rsidR="0007788A">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Pr="00F832BB">
        <w:rPr>
          <w:rFonts w:ascii="Times New Roman" w:hAnsi="Times New Roman" w:cs="Times New Roman"/>
          <w:sz w:val="24"/>
          <w:szCs w:val="24"/>
        </w:rPr>
        <w:t>.3</w:t>
      </w:r>
      <w:r w:rsidR="0007788A">
        <w:rPr>
          <w:rFonts w:ascii="Times New Roman" w:hAnsi="Times New Roman" w:cs="Times New Roman"/>
          <w:sz w:val="24"/>
          <w:szCs w:val="24"/>
        </w:rPr>
        <w:t xml:space="preserve"> </w:t>
      </w:r>
      <w:r w:rsidRPr="00F832BB">
        <w:rPr>
          <w:rFonts w:ascii="Times New Roman" w:hAnsi="Times New Roman" w:cs="Times New Roman"/>
          <w:sz w:val="24"/>
          <w:szCs w:val="24"/>
        </w:rPr>
        <w:t>Inscrição no Registro Público de Empresas Mercantis onde opera, com averbação no Registro onde tem sede a matriz, no caso de ser a participante sucursal, filial ou agência;</w:t>
      </w:r>
      <w:r w:rsidR="00367FBA">
        <w:rPr>
          <w:rFonts w:ascii="Times New Roman" w:hAnsi="Times New Roman" w:cs="Times New Roman"/>
          <w:sz w:val="24"/>
          <w:szCs w:val="24"/>
        </w:rPr>
        <w:t xml:space="preserve"> ou</w:t>
      </w:r>
    </w:p>
    <w:p w14:paraId="37222ADE"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.4</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sociedade simples: inscrição do ato constitutivo no Registro Civil das Pessoas Jurídicas do local de sua sede, acompanhada de prova da indicação dos seus administradores;</w:t>
      </w:r>
      <w:r w:rsidR="00367FBA">
        <w:rPr>
          <w:rFonts w:ascii="Times New Roman" w:hAnsi="Times New Roman" w:cs="Times New Roman"/>
          <w:sz w:val="24"/>
          <w:szCs w:val="24"/>
        </w:rPr>
        <w:t xml:space="preserve"> ou</w:t>
      </w:r>
    </w:p>
    <w:p w14:paraId="34D35BEB"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.5</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67FBA">
        <w:rPr>
          <w:rFonts w:ascii="Times New Roman" w:hAnsi="Times New Roman" w:cs="Times New Roman"/>
          <w:sz w:val="24"/>
          <w:szCs w:val="24"/>
        </w:rPr>
        <w:t xml:space="preserve"> ou</w:t>
      </w:r>
    </w:p>
    <w:p w14:paraId="2B7A14F9"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.6</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No caso de empresa ou sociedade estrangeira em funcionamento no País: decreto de autorização;</w:t>
      </w:r>
    </w:p>
    <w:p w14:paraId="05835CB1"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367FBA">
        <w:rPr>
          <w:rFonts w:ascii="Times New Roman" w:hAnsi="Times New Roman" w:cs="Times New Roman"/>
          <w:sz w:val="24"/>
          <w:szCs w:val="24"/>
        </w:rPr>
        <w:t>.5</w:t>
      </w:r>
      <w:r w:rsidR="00F832BB" w:rsidRPr="00F832BB">
        <w:rPr>
          <w:rFonts w:ascii="Times New Roman" w:hAnsi="Times New Roman" w:cs="Times New Roman"/>
          <w:sz w:val="24"/>
          <w:szCs w:val="24"/>
        </w:rPr>
        <w:t>.7</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Os documentos acima deverão estar acompanhados de todas as alterações ou da consolidação respectiva;</w:t>
      </w:r>
    </w:p>
    <w:p w14:paraId="1B87A9AD" w14:textId="77777777" w:rsidR="0007788A" w:rsidRDefault="0007788A" w:rsidP="0007788A">
      <w:pPr>
        <w:tabs>
          <w:tab w:val="left" w:pos="709"/>
        </w:tabs>
        <w:spacing w:after="0" w:line="240" w:lineRule="auto"/>
        <w:jc w:val="both"/>
        <w:rPr>
          <w:rFonts w:ascii="Times New Roman" w:hAnsi="Times New Roman" w:cs="Times New Roman"/>
          <w:sz w:val="24"/>
          <w:szCs w:val="24"/>
        </w:rPr>
      </w:pPr>
    </w:p>
    <w:p w14:paraId="3E850E3E" w14:textId="77777777" w:rsidR="00F832BB" w:rsidRPr="00F832BB" w:rsidRDefault="00601695" w:rsidP="0007788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67FBA">
        <w:rPr>
          <w:rFonts w:ascii="Times New Roman" w:hAnsi="Times New Roman" w:cs="Times New Roman"/>
          <w:sz w:val="24"/>
          <w:szCs w:val="24"/>
        </w:rPr>
        <w:t>.6</w:t>
      </w:r>
      <w:r w:rsidR="002E0541">
        <w:rPr>
          <w:rFonts w:ascii="Times New Roman" w:hAnsi="Times New Roman" w:cs="Times New Roman"/>
          <w:sz w:val="24"/>
          <w:szCs w:val="24"/>
        </w:rPr>
        <w:t xml:space="preserve"> </w:t>
      </w:r>
      <w:r w:rsidR="00367FBA">
        <w:rPr>
          <w:rFonts w:ascii="Times New Roman" w:hAnsi="Times New Roman" w:cs="Times New Roman"/>
          <w:sz w:val="24"/>
          <w:szCs w:val="24"/>
        </w:rPr>
        <w:t>HABILITAÇÃO</w:t>
      </w:r>
      <w:r w:rsidR="0007788A" w:rsidRPr="00F832BB">
        <w:rPr>
          <w:rFonts w:ascii="Times New Roman" w:hAnsi="Times New Roman" w:cs="Times New Roman"/>
          <w:sz w:val="24"/>
          <w:szCs w:val="24"/>
        </w:rPr>
        <w:t xml:space="preserve"> FISCAL</w:t>
      </w:r>
      <w:r w:rsidR="00367FBA">
        <w:rPr>
          <w:rFonts w:ascii="Times New Roman" w:hAnsi="Times New Roman" w:cs="Times New Roman"/>
          <w:sz w:val="24"/>
          <w:szCs w:val="24"/>
        </w:rPr>
        <w:t>, SOCIAL</w:t>
      </w:r>
      <w:r w:rsidR="0007788A" w:rsidRPr="00F832BB">
        <w:rPr>
          <w:rFonts w:ascii="Times New Roman" w:hAnsi="Times New Roman" w:cs="Times New Roman"/>
          <w:sz w:val="24"/>
          <w:szCs w:val="24"/>
        </w:rPr>
        <w:t xml:space="preserve"> E TRABALHISTA:</w:t>
      </w:r>
    </w:p>
    <w:p w14:paraId="11802370" w14:textId="77777777" w:rsid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w:t>
      </w:r>
      <w:r w:rsidR="00E567C1">
        <w:rPr>
          <w:rFonts w:ascii="Times New Roman" w:hAnsi="Times New Roman" w:cs="Times New Roman"/>
          <w:sz w:val="24"/>
          <w:szCs w:val="24"/>
        </w:rPr>
        <w:t>6</w:t>
      </w:r>
      <w:r>
        <w:rPr>
          <w:rFonts w:ascii="Times New Roman" w:hAnsi="Times New Roman" w:cs="Times New Roman"/>
          <w:sz w:val="24"/>
          <w:szCs w:val="24"/>
        </w:rPr>
        <w:t xml:space="preserve">.1 </w:t>
      </w:r>
      <w:r w:rsidR="00F832BB" w:rsidRPr="00B36E01">
        <w:rPr>
          <w:rFonts w:ascii="Times New Roman" w:hAnsi="Times New Roman" w:cs="Times New Roman"/>
          <w:b/>
          <w:sz w:val="24"/>
          <w:szCs w:val="24"/>
        </w:rPr>
        <w:t>Prova de inscrição no Cadastro Nacional de Pessoas Jurídicas</w:t>
      </w:r>
      <w:r w:rsidRPr="00B36E01">
        <w:rPr>
          <w:rFonts w:ascii="Times New Roman" w:hAnsi="Times New Roman" w:cs="Times New Roman"/>
          <w:b/>
          <w:sz w:val="24"/>
          <w:szCs w:val="24"/>
        </w:rPr>
        <w:t xml:space="preserve"> (CNPJ)</w:t>
      </w:r>
      <w:r w:rsidR="00F832BB" w:rsidRPr="00B36E01">
        <w:rPr>
          <w:rFonts w:ascii="Times New Roman" w:hAnsi="Times New Roman" w:cs="Times New Roman"/>
          <w:b/>
          <w:sz w:val="24"/>
          <w:szCs w:val="24"/>
        </w:rPr>
        <w:t xml:space="preserve"> </w:t>
      </w:r>
      <w:r w:rsidR="00F832BB" w:rsidRPr="00F832BB">
        <w:rPr>
          <w:rFonts w:ascii="Times New Roman" w:hAnsi="Times New Roman" w:cs="Times New Roman"/>
          <w:sz w:val="24"/>
          <w:szCs w:val="24"/>
        </w:rPr>
        <w:t>atualizado, com descrição da atividade econômica compatível com o objeto do credenciamento e, em caso de alteração da atividade econômica, apresentação também do documento que comprove a alteração.</w:t>
      </w:r>
    </w:p>
    <w:p w14:paraId="7BDC3B07" w14:textId="77777777" w:rsidR="00F832BB" w:rsidRPr="00F832BB" w:rsidRDefault="00E567C1"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Pr>
          <w:rFonts w:ascii="Times New Roman" w:hAnsi="Times New Roman" w:cs="Times New Roman"/>
          <w:sz w:val="24"/>
          <w:szCs w:val="24"/>
        </w:rPr>
        <w:t xml:space="preserve">.6.2 </w:t>
      </w:r>
      <w:r w:rsidRPr="00E567C1">
        <w:rPr>
          <w:rFonts w:ascii="Times New Roman" w:hAnsi="Times New Roman" w:cs="Times New Roman"/>
          <w:b/>
          <w:sz w:val="24"/>
          <w:szCs w:val="24"/>
        </w:rPr>
        <w:t>Inscrição no cadastro de contribuintes</w:t>
      </w:r>
      <w:r w:rsidRPr="00E567C1">
        <w:rPr>
          <w:rFonts w:ascii="Times New Roman" w:hAnsi="Times New Roman" w:cs="Times New Roman"/>
          <w:sz w:val="24"/>
          <w:szCs w:val="24"/>
        </w:rPr>
        <w:t xml:space="preserve"> estadual e/ou municipal, se houver, relativo ao domicílio ou sede do</w:t>
      </w:r>
      <w:r>
        <w:rPr>
          <w:rFonts w:ascii="Times New Roman" w:hAnsi="Times New Roman" w:cs="Times New Roman"/>
          <w:sz w:val="24"/>
          <w:szCs w:val="24"/>
        </w:rPr>
        <w:t xml:space="preserve"> </w:t>
      </w:r>
      <w:r w:rsidRPr="00E567C1">
        <w:rPr>
          <w:rFonts w:ascii="Times New Roman" w:hAnsi="Times New Roman" w:cs="Times New Roman"/>
          <w:sz w:val="24"/>
          <w:szCs w:val="24"/>
        </w:rPr>
        <w:t>licitante, pertinente ao seu ramo de atividade e compatível com o objeto contratual;</w:t>
      </w:r>
      <w:r w:rsidRPr="00E567C1">
        <w:rPr>
          <w:rFonts w:ascii="Times New Roman" w:hAnsi="Times New Roman" w:cs="Times New Roman"/>
          <w:sz w:val="24"/>
          <w:szCs w:val="24"/>
        </w:rPr>
        <w:cr/>
      </w:r>
      <w:r w:rsidR="00601695">
        <w:rPr>
          <w:rFonts w:ascii="Times New Roman" w:hAnsi="Times New Roman" w:cs="Times New Roman"/>
          <w:sz w:val="24"/>
          <w:szCs w:val="24"/>
        </w:rPr>
        <w:t>9</w:t>
      </w:r>
      <w:r>
        <w:rPr>
          <w:rFonts w:ascii="Times New Roman" w:hAnsi="Times New Roman" w:cs="Times New Roman"/>
          <w:sz w:val="24"/>
          <w:szCs w:val="24"/>
        </w:rPr>
        <w:t>.6.3</w:t>
      </w:r>
      <w:r w:rsidR="0007788A">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Federal</w:t>
      </w:r>
      <w:r w:rsidR="00F832BB" w:rsidRPr="00F832BB">
        <w:rPr>
          <w:rFonts w:ascii="Times New Roman" w:hAnsi="Times New Roman" w:cs="Times New Roman"/>
          <w:sz w:val="24"/>
          <w:szCs w:val="24"/>
        </w:rPr>
        <w:t xml:space="preserve">, relativo à sede da licitante, mediante a apresentação de Certidão Conjunta de Débitos Relativos a Tributos Federais e Dívida Ativa da União e Contribuições Previdenciárias, quando </w:t>
      </w:r>
      <w:proofErr w:type="spellStart"/>
      <w:r w:rsidR="00F832BB" w:rsidRPr="00F832BB">
        <w:rPr>
          <w:rFonts w:ascii="Times New Roman" w:hAnsi="Times New Roman" w:cs="Times New Roman"/>
          <w:sz w:val="24"/>
          <w:szCs w:val="24"/>
        </w:rPr>
        <w:t>esta</w:t>
      </w:r>
      <w:proofErr w:type="spellEnd"/>
      <w:r w:rsidR="00F832BB" w:rsidRPr="00F832BB">
        <w:rPr>
          <w:rFonts w:ascii="Times New Roman" w:hAnsi="Times New Roman" w:cs="Times New Roman"/>
          <w:sz w:val="24"/>
          <w:szCs w:val="24"/>
        </w:rPr>
        <w:t xml:space="preserve"> a abranger, expedida pela Secretaria da Receita Federal do Ministério da Fazenda, dentro do prazo de validade.</w:t>
      </w:r>
    </w:p>
    <w:p w14:paraId="4AD1765A"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6.4</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Estadual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60B62971" w14:textId="77777777" w:rsidR="00F832BB" w:rsidRPr="00F832BB" w:rsidRDefault="0007788A" w:rsidP="0007788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2E0541">
        <w:rPr>
          <w:rFonts w:ascii="Times New Roman" w:hAnsi="Times New Roman" w:cs="Times New Roman"/>
          <w:sz w:val="24"/>
          <w:szCs w:val="24"/>
        </w:rPr>
        <w:t>.</w:t>
      </w:r>
      <w:r w:rsidR="00811180">
        <w:rPr>
          <w:rFonts w:ascii="Times New Roman" w:hAnsi="Times New Roman" w:cs="Times New Roman"/>
          <w:sz w:val="24"/>
          <w:szCs w:val="24"/>
        </w:rPr>
        <w:t>6.5</w:t>
      </w:r>
      <w:r w:rsidR="002E0541">
        <w:rPr>
          <w:rFonts w:ascii="Times New Roman" w:hAnsi="Times New Roman" w:cs="Times New Roman"/>
          <w:sz w:val="24"/>
          <w:szCs w:val="24"/>
        </w:rPr>
        <w:t xml:space="preserve"> </w:t>
      </w:r>
      <w:r w:rsidR="00F832BB" w:rsidRPr="00B36E01">
        <w:rPr>
          <w:rFonts w:ascii="Times New Roman" w:hAnsi="Times New Roman" w:cs="Times New Roman"/>
          <w:b/>
          <w:sz w:val="24"/>
          <w:szCs w:val="24"/>
        </w:rPr>
        <w:t>Certidão de regularidade para com a Fazenda Municipal</w:t>
      </w:r>
      <w:r w:rsidR="00F832BB" w:rsidRPr="00F832BB">
        <w:rPr>
          <w:rFonts w:ascii="Times New Roman" w:hAnsi="Times New Roman" w:cs="Times New Roman"/>
          <w:sz w:val="24"/>
          <w:szCs w:val="24"/>
        </w:rPr>
        <w:t>, relativa a sede da licitante, pertinente ao seu ramo de atividade e relativa aos tributos relacionados com a prestação licitada, dentro do prazo de validade.</w:t>
      </w:r>
    </w:p>
    <w:p w14:paraId="4760D095" w14:textId="77777777" w:rsidR="00F832BB" w:rsidRPr="00F832BB" w:rsidRDefault="0007788A" w:rsidP="00601695">
      <w:pPr>
        <w:tabs>
          <w:tab w:val="left" w:pos="645"/>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ab/>
        <w:t>9</w:t>
      </w:r>
      <w:r w:rsidR="002E0541">
        <w:rPr>
          <w:rFonts w:ascii="Times New Roman" w:hAnsi="Times New Roman" w:cs="Times New Roman"/>
          <w:sz w:val="24"/>
          <w:szCs w:val="24"/>
        </w:rPr>
        <w:t>.</w:t>
      </w:r>
      <w:r w:rsidR="00811180">
        <w:rPr>
          <w:rFonts w:ascii="Times New Roman" w:hAnsi="Times New Roman" w:cs="Times New Roman"/>
          <w:sz w:val="24"/>
          <w:szCs w:val="24"/>
        </w:rPr>
        <w:t>6.6</w:t>
      </w:r>
      <w:r w:rsidR="002E0541">
        <w:rPr>
          <w:rFonts w:ascii="Times New Roman" w:hAnsi="Times New Roman" w:cs="Times New Roman"/>
          <w:sz w:val="24"/>
          <w:szCs w:val="24"/>
        </w:rPr>
        <w:t xml:space="preserve"> </w:t>
      </w:r>
      <w:r w:rsidR="002E0541" w:rsidRPr="00B36E01">
        <w:rPr>
          <w:rFonts w:ascii="Times New Roman" w:hAnsi="Times New Roman" w:cs="Times New Roman"/>
          <w:b/>
          <w:sz w:val="24"/>
          <w:szCs w:val="24"/>
        </w:rPr>
        <w:t>P</w:t>
      </w:r>
      <w:r w:rsidR="00F832BB" w:rsidRPr="00B36E01">
        <w:rPr>
          <w:rFonts w:ascii="Times New Roman" w:hAnsi="Times New Roman" w:cs="Times New Roman"/>
          <w:b/>
          <w:sz w:val="24"/>
          <w:szCs w:val="24"/>
        </w:rPr>
        <w:t>rova de regularidade com o Fundo de Garantia do Tempo de Serviço (FGTS)</w:t>
      </w:r>
      <w:r w:rsidR="00F832BB" w:rsidRPr="00F832BB">
        <w:rPr>
          <w:rFonts w:ascii="Times New Roman" w:hAnsi="Times New Roman" w:cs="Times New Roman"/>
          <w:sz w:val="24"/>
          <w:szCs w:val="24"/>
        </w:rPr>
        <w:t>;</w:t>
      </w:r>
    </w:p>
    <w:p w14:paraId="682EB99F" w14:textId="77777777" w:rsidR="00F832BB" w:rsidRDefault="0007788A" w:rsidP="00C256D7">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811180">
        <w:rPr>
          <w:rFonts w:ascii="Times New Roman" w:hAnsi="Times New Roman" w:cs="Times New Roman"/>
          <w:sz w:val="24"/>
          <w:szCs w:val="24"/>
        </w:rPr>
        <w:t>6.7</w:t>
      </w:r>
      <w:r w:rsidR="002E0541">
        <w:rPr>
          <w:rFonts w:ascii="Times New Roman" w:hAnsi="Times New Roman" w:cs="Times New Roman"/>
          <w:sz w:val="24"/>
          <w:szCs w:val="24"/>
        </w:rPr>
        <w:t xml:space="preserve"> </w:t>
      </w:r>
      <w:r w:rsidR="00EB535E" w:rsidRPr="00B36E01">
        <w:rPr>
          <w:rFonts w:ascii="Times New Roman" w:hAnsi="Times New Roman" w:cs="Times New Roman"/>
          <w:b/>
          <w:sz w:val="24"/>
          <w:szCs w:val="24"/>
        </w:rPr>
        <w:t>Certidão Negativa de Débitos Trabalhistas – CNDT</w:t>
      </w:r>
      <w:r w:rsidR="00EB535E" w:rsidRPr="00EB535E">
        <w:rPr>
          <w:rFonts w:ascii="Times New Roman" w:hAnsi="Times New Roman" w:cs="Times New Roman"/>
          <w:sz w:val="24"/>
          <w:szCs w:val="24"/>
        </w:rPr>
        <w:t xml:space="preserve"> ou Certidão Positiva de Débitos Trabalhistas com efeito de negativa, expedida pela Justiça do Trabalho.</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9"/>
      </w:tblGrid>
      <w:tr w:rsidR="00C256D7" w:rsidRPr="00C256D7" w14:paraId="579E85AF" w14:textId="77777777" w:rsidTr="00DD4BA7">
        <w:tc>
          <w:tcPr>
            <w:tcW w:w="7999" w:type="dxa"/>
          </w:tcPr>
          <w:p w14:paraId="6393EC44" w14:textId="77777777" w:rsidR="00C256D7" w:rsidRPr="00C256D7" w:rsidRDefault="00C256D7" w:rsidP="00C256D7">
            <w:pPr>
              <w:jc w:val="both"/>
              <w:rPr>
                <w:rFonts w:ascii="Times New Roman" w:hAnsi="Times New Roman" w:cs="Times New Roman"/>
                <w:sz w:val="20"/>
                <w:szCs w:val="20"/>
              </w:rPr>
            </w:pPr>
            <w:r w:rsidRPr="00C256D7">
              <w:rPr>
                <w:rFonts w:ascii="Times New Roman" w:hAnsi="Times New Roman" w:cs="Times New Roman"/>
                <w:sz w:val="20"/>
                <w:szCs w:val="20"/>
              </w:rPr>
              <w:t>OBS. 1: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3CDBCEEF" w14:textId="77777777" w:rsidR="00C256D7" w:rsidRPr="00C256D7" w:rsidRDefault="00C256D7" w:rsidP="00C256D7">
            <w:pPr>
              <w:pStyle w:val="Recuodecorpodetexto2"/>
              <w:spacing w:after="0" w:line="240" w:lineRule="auto"/>
              <w:ind w:left="0"/>
              <w:jc w:val="both"/>
              <w:rPr>
                <w:sz w:val="20"/>
                <w:szCs w:val="20"/>
              </w:rPr>
            </w:pPr>
            <w:r w:rsidRPr="00C256D7">
              <w:rPr>
                <w:sz w:val="20"/>
                <w:szCs w:val="20"/>
              </w:rPr>
              <w:t>OBS. 2: 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tc>
      </w:tr>
    </w:tbl>
    <w:p w14:paraId="777B62C3" w14:textId="77777777" w:rsidR="00C256D7" w:rsidRPr="00F832BB" w:rsidRDefault="00C256D7" w:rsidP="00C256D7">
      <w:pPr>
        <w:tabs>
          <w:tab w:val="left" w:pos="2790"/>
        </w:tabs>
        <w:spacing w:after="0" w:line="240" w:lineRule="auto"/>
        <w:ind w:left="708" w:hanging="708"/>
        <w:jc w:val="both"/>
        <w:rPr>
          <w:rFonts w:ascii="Times New Roman" w:hAnsi="Times New Roman" w:cs="Times New Roman"/>
          <w:sz w:val="24"/>
          <w:szCs w:val="24"/>
        </w:rPr>
      </w:pPr>
    </w:p>
    <w:p w14:paraId="5388CB06" w14:textId="7777777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E0541">
        <w:rPr>
          <w:rFonts w:ascii="Times New Roman" w:hAnsi="Times New Roman" w:cs="Times New Roman"/>
          <w:sz w:val="24"/>
          <w:szCs w:val="24"/>
        </w:rPr>
        <w:t>.</w:t>
      </w:r>
      <w:r w:rsidR="005A51A9">
        <w:rPr>
          <w:rFonts w:ascii="Times New Roman" w:hAnsi="Times New Roman" w:cs="Times New Roman"/>
          <w:sz w:val="24"/>
          <w:szCs w:val="24"/>
        </w:rPr>
        <w:t>7</w:t>
      </w:r>
      <w:r w:rsidR="002E0541">
        <w:rPr>
          <w:rFonts w:ascii="Times New Roman" w:hAnsi="Times New Roman" w:cs="Times New Roman"/>
          <w:sz w:val="24"/>
          <w:szCs w:val="24"/>
        </w:rPr>
        <w:t xml:space="preserve"> </w:t>
      </w:r>
      <w:r w:rsidR="002E0541" w:rsidRPr="00F832BB">
        <w:rPr>
          <w:rFonts w:ascii="Times New Roman" w:hAnsi="Times New Roman" w:cs="Times New Roman"/>
          <w:sz w:val="24"/>
          <w:szCs w:val="24"/>
        </w:rPr>
        <w:t>QU</w:t>
      </w:r>
      <w:r w:rsidR="002E0541">
        <w:rPr>
          <w:rFonts w:ascii="Times New Roman" w:hAnsi="Times New Roman" w:cs="Times New Roman"/>
          <w:sz w:val="24"/>
          <w:szCs w:val="24"/>
        </w:rPr>
        <w:t>ALIFICAÇÃO ECONÔMICO-FINANCEIRA:</w:t>
      </w:r>
    </w:p>
    <w:p w14:paraId="41E18C82" w14:textId="77777777" w:rsidR="00F832BB" w:rsidRDefault="002E0541" w:rsidP="00811180">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601695">
        <w:rPr>
          <w:rFonts w:ascii="Times New Roman" w:hAnsi="Times New Roman" w:cs="Times New Roman"/>
          <w:sz w:val="24"/>
          <w:szCs w:val="24"/>
        </w:rPr>
        <w:t>9</w:t>
      </w:r>
      <w:r w:rsidR="00F832BB" w:rsidRPr="00F832BB">
        <w:rPr>
          <w:rFonts w:ascii="Times New Roman" w:hAnsi="Times New Roman" w:cs="Times New Roman"/>
          <w:sz w:val="24"/>
          <w:szCs w:val="24"/>
        </w:rPr>
        <w:t>.</w:t>
      </w:r>
      <w:r w:rsidR="005A51A9">
        <w:rPr>
          <w:rFonts w:ascii="Times New Roman" w:hAnsi="Times New Roman" w:cs="Times New Roman"/>
          <w:sz w:val="24"/>
          <w:szCs w:val="24"/>
        </w:rPr>
        <w:t>7</w:t>
      </w:r>
      <w:r w:rsidR="00F832BB" w:rsidRPr="00F832BB">
        <w:rPr>
          <w:rFonts w:ascii="Times New Roman" w:hAnsi="Times New Roman" w:cs="Times New Roman"/>
          <w:sz w:val="24"/>
          <w:szCs w:val="24"/>
        </w:rPr>
        <w:t>.1</w:t>
      </w:r>
      <w:r>
        <w:rPr>
          <w:rFonts w:ascii="Times New Roman" w:hAnsi="Times New Roman" w:cs="Times New Roman"/>
          <w:sz w:val="24"/>
          <w:szCs w:val="24"/>
        </w:rPr>
        <w:t xml:space="preserve"> </w:t>
      </w:r>
      <w:r w:rsidR="00811180" w:rsidRPr="00811180">
        <w:rPr>
          <w:rFonts w:ascii="Times New Roman" w:hAnsi="Times New Roman" w:cs="Times New Roman"/>
          <w:b/>
          <w:sz w:val="24"/>
          <w:szCs w:val="24"/>
        </w:rPr>
        <w:t xml:space="preserve">Certidão negativa de falência, concordata ou recuperação judicial </w:t>
      </w:r>
      <w:r w:rsidR="00811180" w:rsidRPr="00811180">
        <w:rPr>
          <w:rFonts w:ascii="Times New Roman" w:hAnsi="Times New Roman" w:cs="Times New Roman"/>
          <w:sz w:val="24"/>
          <w:szCs w:val="24"/>
        </w:rPr>
        <w:t xml:space="preserve">expedida pelo distribuidor da sede da pessoa jurídica, em vigor (Lei 11.101/2005). As certidões que não </w:t>
      </w:r>
      <w:r w:rsidR="00811180" w:rsidRPr="00811180">
        <w:rPr>
          <w:rFonts w:ascii="Times New Roman" w:hAnsi="Times New Roman" w:cs="Times New Roman"/>
          <w:sz w:val="24"/>
          <w:szCs w:val="24"/>
        </w:rPr>
        <w:lastRenderedPageBreak/>
        <w:t xml:space="preserve">expressarem o prazo de validade deverão ter a data de expedição não superior a </w:t>
      </w:r>
      <w:r w:rsidR="00811180">
        <w:rPr>
          <w:rFonts w:ascii="Times New Roman" w:hAnsi="Times New Roman" w:cs="Times New Roman"/>
          <w:sz w:val="24"/>
          <w:szCs w:val="24"/>
        </w:rPr>
        <w:t>30</w:t>
      </w:r>
      <w:r w:rsidR="00811180" w:rsidRPr="00811180">
        <w:rPr>
          <w:rFonts w:ascii="Times New Roman" w:hAnsi="Times New Roman" w:cs="Times New Roman"/>
          <w:sz w:val="24"/>
          <w:szCs w:val="24"/>
        </w:rPr>
        <w:t xml:space="preserve"> (</w:t>
      </w:r>
      <w:r w:rsidR="00811180">
        <w:rPr>
          <w:rFonts w:ascii="Times New Roman" w:hAnsi="Times New Roman" w:cs="Times New Roman"/>
          <w:sz w:val="24"/>
          <w:szCs w:val="24"/>
        </w:rPr>
        <w:t>trinta</w:t>
      </w:r>
      <w:r w:rsidR="00811180" w:rsidRPr="00811180">
        <w:rPr>
          <w:rFonts w:ascii="Times New Roman" w:hAnsi="Times New Roman" w:cs="Times New Roman"/>
          <w:sz w:val="24"/>
          <w:szCs w:val="24"/>
        </w:rPr>
        <w:t>) dias da data de abertura do certame.</w:t>
      </w:r>
    </w:p>
    <w:p w14:paraId="04D81D37" w14:textId="77777777" w:rsidR="00601695" w:rsidRPr="00F832BB" w:rsidRDefault="00601695" w:rsidP="00811180">
      <w:pPr>
        <w:tabs>
          <w:tab w:val="left" w:pos="2790"/>
        </w:tabs>
        <w:spacing w:after="0" w:line="240" w:lineRule="auto"/>
        <w:ind w:left="708" w:hanging="708"/>
        <w:jc w:val="both"/>
        <w:rPr>
          <w:rFonts w:ascii="Times New Roman" w:hAnsi="Times New Roman" w:cs="Times New Roman"/>
          <w:sz w:val="24"/>
          <w:szCs w:val="24"/>
        </w:rPr>
      </w:pPr>
    </w:p>
    <w:p w14:paraId="76B343CA" w14:textId="59CE440E"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8</w:t>
      </w:r>
      <w:r w:rsidR="00775B3E" w:rsidRPr="00775B3E">
        <w:rPr>
          <w:rFonts w:ascii="Times New Roman" w:hAnsi="Times New Roman" w:cs="Times New Roman"/>
          <w:sz w:val="24"/>
          <w:szCs w:val="24"/>
        </w:rPr>
        <w:t xml:space="preserve"> Será exigida a apresentação dos documentos de habilitação apenas do licitante vencedor.</w:t>
      </w:r>
    </w:p>
    <w:p w14:paraId="563C9B89" w14:textId="1338A512" w:rsidR="00775B3E" w:rsidRP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21E50">
        <w:rPr>
          <w:rFonts w:ascii="Times New Roman" w:hAnsi="Times New Roman" w:cs="Times New Roman"/>
          <w:sz w:val="24"/>
          <w:szCs w:val="24"/>
        </w:rPr>
        <w:t>.9</w:t>
      </w:r>
      <w:r w:rsidR="00775B3E" w:rsidRPr="00775B3E">
        <w:rPr>
          <w:rFonts w:ascii="Times New Roman" w:hAnsi="Times New Roman" w:cs="Times New Roman"/>
          <w:sz w:val="24"/>
          <w:szCs w:val="24"/>
        </w:rPr>
        <w:t xml:space="preserve"> O</w:t>
      </w:r>
      <w:r w:rsidR="008D77C2">
        <w:rPr>
          <w:rFonts w:ascii="Times New Roman" w:hAnsi="Times New Roman" w:cs="Times New Roman"/>
          <w:sz w:val="24"/>
          <w:szCs w:val="24"/>
        </w:rPr>
        <w:t>s</w:t>
      </w:r>
      <w:r w:rsidR="00775B3E" w:rsidRPr="00775B3E">
        <w:rPr>
          <w:rFonts w:ascii="Times New Roman" w:hAnsi="Times New Roman" w:cs="Times New Roman"/>
          <w:sz w:val="24"/>
          <w:szCs w:val="24"/>
        </w:rPr>
        <w:t xml:space="preserve"> documentos de habilitação devem ser </w:t>
      </w:r>
      <w:r w:rsidR="00775B3E">
        <w:rPr>
          <w:rFonts w:ascii="Times New Roman" w:hAnsi="Times New Roman" w:cs="Times New Roman"/>
          <w:sz w:val="24"/>
          <w:szCs w:val="24"/>
        </w:rPr>
        <w:t xml:space="preserve">apresentados conjuntamente </w:t>
      </w:r>
      <w:r w:rsidR="00775B3E" w:rsidRPr="00775B3E">
        <w:rPr>
          <w:rFonts w:ascii="Times New Roman" w:hAnsi="Times New Roman" w:cs="Times New Roman"/>
          <w:sz w:val="24"/>
          <w:szCs w:val="24"/>
        </w:rPr>
        <w:t>anexados no momento de cadastro da proposta ou, caso o arrematante não o tenha feito no momento de cadastro da proposta, deve fazê-lo no prazo de DUAS HORAS, contados a partir da solicitação do pregoeiro, sob pena de inabilitação.</w:t>
      </w:r>
    </w:p>
    <w:p w14:paraId="6E27BA0C" w14:textId="303E01AC" w:rsidR="00775B3E"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10</w:t>
      </w:r>
      <w:r w:rsidR="00775B3E" w:rsidRPr="00775B3E">
        <w:rPr>
          <w:rFonts w:ascii="Times New Roman" w:hAnsi="Times New Roman" w:cs="Times New Roman"/>
          <w:sz w:val="24"/>
          <w:szCs w:val="24"/>
        </w:rPr>
        <w:t xml:space="preserve"> Os documentos de habilitação deverão ser apresentados por meio do sistema Portal de</w:t>
      </w:r>
      <w:r w:rsidR="00775B3E">
        <w:rPr>
          <w:rFonts w:ascii="Times New Roman" w:hAnsi="Times New Roman" w:cs="Times New Roman"/>
          <w:sz w:val="24"/>
          <w:szCs w:val="24"/>
        </w:rPr>
        <w:t xml:space="preserve"> </w:t>
      </w:r>
      <w:r w:rsidR="00775B3E" w:rsidRPr="00775B3E">
        <w:rPr>
          <w:rFonts w:ascii="Times New Roman" w:hAnsi="Times New Roman" w:cs="Times New Roman"/>
          <w:sz w:val="24"/>
          <w:szCs w:val="24"/>
        </w:rPr>
        <w:t>Compras Públicas, em formato digital, anexado em campo próprio, sendo vedada a complementação, ou seja, TODOS OS DOCUMENTOS DEVEM SER APRESENTADOS EM UM ÚNICO ENVIO.</w:t>
      </w:r>
    </w:p>
    <w:p w14:paraId="0519520D" w14:textId="7A5AE524" w:rsidR="00F832BB" w:rsidRPr="00F832BB" w:rsidRDefault="00601695" w:rsidP="00775B3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11</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exis</w:t>
      </w:r>
      <w:r w:rsidR="00EB535E">
        <w:rPr>
          <w:rFonts w:ascii="Times New Roman" w:hAnsi="Times New Roman" w:cs="Times New Roman"/>
          <w:sz w:val="24"/>
          <w:szCs w:val="24"/>
        </w:rPr>
        <w:t>tência de restrição relativa</w:t>
      </w:r>
      <w:r w:rsidR="00F832BB" w:rsidRPr="00F832BB">
        <w:rPr>
          <w:rFonts w:ascii="Times New Roman" w:hAnsi="Times New Roman" w:cs="Times New Roman"/>
          <w:sz w:val="24"/>
          <w:szCs w:val="24"/>
        </w:rPr>
        <w:t xml:space="preserve"> à regularidade fiscal e trabalhista não impede que a licitante qualificada como microempresa ou empresa de pequeno porte seja declarada vencedora, uma vez que atenda a todas as demais exigências do edital.</w:t>
      </w:r>
    </w:p>
    <w:p w14:paraId="376D8195" w14:textId="700DDDC5"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12</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A declaração do vencedor acontecerá no momento imediatamente posterior à fase de habilitação.</w:t>
      </w:r>
    </w:p>
    <w:p w14:paraId="7F110831" w14:textId="34EF95E2"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13</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74428D" w14:textId="644D5F67"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14</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4629F3B7" w14:textId="4C98EB3A"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15</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Havendo necessidade de analisar minuciosamente os documentos exigidos,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suspenderá a sessão, informando no “chat” a nova data e horário para a continuidade da mesma.</w:t>
      </w:r>
    </w:p>
    <w:p w14:paraId="52777AD0" w14:textId="74D52722"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16</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Será inabilitado o licitante que não comprovar sua habilitação, seja por não apresentar quaisquer dos documentos exigidos, ou apresentá-los em desacordo com o estabelecido neste Edital.</w:t>
      </w:r>
    </w:p>
    <w:p w14:paraId="4CAF5467" w14:textId="280562E3"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17</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7D45E142" w14:textId="698A7EA1" w:rsidR="00F832BB" w:rsidRP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18</w:t>
      </w:r>
      <w:r w:rsidR="00775B3E">
        <w:rPr>
          <w:rFonts w:ascii="Times New Roman" w:hAnsi="Times New Roman" w:cs="Times New Roman"/>
          <w:sz w:val="24"/>
          <w:szCs w:val="24"/>
        </w:rPr>
        <w:t xml:space="preserve"> </w:t>
      </w:r>
      <w:r w:rsidR="00F832BB" w:rsidRPr="00F832BB">
        <w:rPr>
          <w:rFonts w:ascii="Times New Roman" w:hAnsi="Times New Roman" w:cs="Times New Roman"/>
          <w:sz w:val="24"/>
          <w:szCs w:val="24"/>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CDFAC1D" w14:textId="51E54855" w:rsidR="00F832BB" w:rsidRPr="00F832BB" w:rsidRDefault="00601695" w:rsidP="00EB535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18</w:t>
      </w:r>
      <w:r w:rsidR="00EB535E">
        <w:rPr>
          <w:rFonts w:ascii="Times New Roman" w:hAnsi="Times New Roman" w:cs="Times New Roman"/>
          <w:sz w:val="24"/>
          <w:szCs w:val="24"/>
        </w:rPr>
        <w:t xml:space="preserve">.1 </w:t>
      </w:r>
      <w:r w:rsidR="00F832BB" w:rsidRPr="00F832BB">
        <w:rPr>
          <w:rFonts w:ascii="Times New Roman" w:hAnsi="Times New Roman" w:cs="Times New Roman"/>
          <w:sz w:val="24"/>
          <w:szCs w:val="24"/>
        </w:rPr>
        <w:t>Não havendo a comprovação cumulativa dos requisitos de habilitação, a inabilitação recairá sobre o(s) item(</w:t>
      </w:r>
      <w:proofErr w:type="spellStart"/>
      <w:r w:rsidR="00F832BB" w:rsidRPr="00F832BB">
        <w:rPr>
          <w:rFonts w:ascii="Times New Roman" w:hAnsi="Times New Roman" w:cs="Times New Roman"/>
          <w:sz w:val="24"/>
          <w:szCs w:val="24"/>
        </w:rPr>
        <w:t>ns</w:t>
      </w:r>
      <w:proofErr w:type="spellEnd"/>
      <w:r w:rsidR="00F832BB" w:rsidRPr="00F832BB">
        <w:rPr>
          <w:rFonts w:ascii="Times New Roman" w:hAnsi="Times New Roman" w:cs="Times New Roman"/>
          <w:sz w:val="24"/>
          <w:szCs w:val="24"/>
        </w:rPr>
        <w:t>) de menor(es) valor(es) cuja retirada(s) seja(m) suficiente(s) para a habilitação do licitante nos remanescentes.</w:t>
      </w:r>
    </w:p>
    <w:p w14:paraId="2BDAE094" w14:textId="2FFBD812" w:rsidR="00F832BB" w:rsidRDefault="00601695" w:rsidP="00602596">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75B3E">
        <w:rPr>
          <w:rFonts w:ascii="Times New Roman" w:hAnsi="Times New Roman" w:cs="Times New Roman"/>
          <w:sz w:val="24"/>
          <w:szCs w:val="24"/>
        </w:rPr>
        <w:t>.</w:t>
      </w:r>
      <w:r w:rsidR="00F21E50">
        <w:rPr>
          <w:rFonts w:ascii="Times New Roman" w:hAnsi="Times New Roman" w:cs="Times New Roman"/>
          <w:sz w:val="24"/>
          <w:szCs w:val="24"/>
        </w:rPr>
        <w:t>19</w:t>
      </w:r>
      <w:r w:rsidR="00EB535E">
        <w:rPr>
          <w:rFonts w:ascii="Times New Roman" w:hAnsi="Times New Roman" w:cs="Times New Roman"/>
          <w:sz w:val="24"/>
          <w:szCs w:val="24"/>
        </w:rPr>
        <w:t xml:space="preserve"> </w:t>
      </w:r>
      <w:r w:rsidR="00F832BB" w:rsidRPr="00F832BB">
        <w:rPr>
          <w:rFonts w:ascii="Times New Roman" w:hAnsi="Times New Roman" w:cs="Times New Roman"/>
          <w:sz w:val="24"/>
          <w:szCs w:val="24"/>
        </w:rPr>
        <w:t>Constatado o atendimento às exigências de habilitação fixadas no Edital, o licitante será declarado vencedor.</w:t>
      </w:r>
    </w:p>
    <w:p w14:paraId="06E653FA" w14:textId="77777777" w:rsidR="00825DFC" w:rsidRPr="00F832BB" w:rsidRDefault="00825DFC" w:rsidP="00602596">
      <w:pPr>
        <w:tabs>
          <w:tab w:val="left" w:pos="2790"/>
        </w:tabs>
        <w:spacing w:after="0" w:line="240" w:lineRule="auto"/>
        <w:jc w:val="both"/>
        <w:rPr>
          <w:rFonts w:ascii="Times New Roman" w:hAnsi="Times New Roman" w:cs="Times New Roman"/>
          <w:sz w:val="24"/>
          <w:szCs w:val="24"/>
        </w:rPr>
      </w:pPr>
    </w:p>
    <w:p w14:paraId="4D3058DD" w14:textId="77777777" w:rsidR="005A3999" w:rsidRPr="005A3999"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00EB535E" w:rsidRPr="00E30228">
        <w:rPr>
          <w:rFonts w:ascii="Times New Roman" w:hAnsi="Times New Roman" w:cs="Times New Roman"/>
          <w:b/>
          <w:sz w:val="24"/>
          <w:szCs w:val="24"/>
        </w:rPr>
        <w:t xml:space="preserve">. </w:t>
      </w:r>
      <w:r w:rsidR="005A3999" w:rsidRPr="00E30228">
        <w:rPr>
          <w:rFonts w:ascii="Times New Roman" w:hAnsi="Times New Roman" w:cs="Times New Roman"/>
          <w:b/>
          <w:sz w:val="24"/>
          <w:szCs w:val="24"/>
        </w:rPr>
        <w:t>DOS CRITÉRIOS DE JULGAMENTO</w:t>
      </w:r>
    </w:p>
    <w:p w14:paraId="52CDF538"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 Para julgamento, será adotado o critério de MENOR VALOR UNITÁRIO, observados o valor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máximo aceitável, os prazos para fornecimento, as especificações técnicas, parâmetros mínimos de desempenho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 qualidade e demais condições definidas neste Edital.</w:t>
      </w:r>
    </w:p>
    <w:p w14:paraId="42454481"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5A3999" w:rsidRPr="005A3999">
        <w:rPr>
          <w:rFonts w:ascii="Times New Roman" w:hAnsi="Times New Roman" w:cs="Times New Roman"/>
          <w:sz w:val="24"/>
          <w:szCs w:val="24"/>
        </w:rPr>
        <w:t>.2. O(a) Pregoeiro(a) anunciará o licitante detentor da PROPOSTA OU LANCE DE MENOR VALOR POR</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ITEM imediatamente após a fase de aceitação das propostas ou, quando for o caso, após negociação e decisão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pelo Pregoeiro acerca da aceitação do lance de menor valor.</w:t>
      </w:r>
    </w:p>
    <w:p w14:paraId="7661D690"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.3. Se a proposta de MENOR VALOR POR ITEM não for aceitável ou se o licitante desatender às exigências</w:t>
      </w:r>
      <w:r w:rsidR="005A3999">
        <w:rPr>
          <w:rFonts w:ascii="Times New Roman" w:hAnsi="Times New Roman" w:cs="Times New Roman"/>
          <w:sz w:val="24"/>
          <w:szCs w:val="24"/>
        </w:rPr>
        <w:t xml:space="preserve">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o(a) pregoeiro(a) poderá examinar a proposta subsequente, verificando a sua aceitabilidade e procederá a verificação das condições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do proponente, na ordem de classificação, ordenada e sucessivamente, até a apuração de uma proposta que atenda ao edital, sendo o respectivo licitante declarado vencedor.</w:t>
      </w:r>
    </w:p>
    <w:p w14:paraId="22713A0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.4. No caso de discordância entre valores numéricos e por extenso, prevalecerão estes últimos e, entre preços</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unitários e totais, os primeiros.</w:t>
      </w:r>
    </w:p>
    <w:p w14:paraId="6CCB6DEA"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.5. Serão desclassificadas as propostas que conflitem com as normas deste Edital ou da legislação em vigor.</w:t>
      </w:r>
    </w:p>
    <w:p w14:paraId="5344884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.6. Havendo empate, nos termos do item anterior, desde que apresentada declaração contida no Anexo do</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edital, será adotado o procedimento o art. 45 da Lei Complementar Federal nº 123, de 14 de dezembro de 2006,</w:t>
      </w:r>
      <w:r w:rsidR="005A3999">
        <w:rPr>
          <w:rFonts w:ascii="Times New Roman" w:hAnsi="Times New Roman" w:cs="Times New Roman"/>
          <w:sz w:val="24"/>
          <w:szCs w:val="24"/>
        </w:rPr>
        <w:t xml:space="preserve"> </w:t>
      </w:r>
      <w:r w:rsidR="005A3999" w:rsidRPr="005A3999">
        <w:rPr>
          <w:rFonts w:ascii="Times New Roman" w:hAnsi="Times New Roman" w:cs="Times New Roman"/>
          <w:sz w:val="24"/>
          <w:szCs w:val="24"/>
        </w:rPr>
        <w:t>alterada pela LC 147/2014.</w:t>
      </w:r>
    </w:p>
    <w:p w14:paraId="072C8607"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 xml:space="preserve"> Serão rejeitadas as propostas que:</w:t>
      </w:r>
    </w:p>
    <w:p w14:paraId="521E6E8B"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.1 Sejam incompletas, isto é, não contiverem informação(</w:t>
      </w:r>
      <w:proofErr w:type="spellStart"/>
      <w:r w:rsidR="005A3999" w:rsidRPr="005A3999">
        <w:rPr>
          <w:rFonts w:ascii="Times New Roman" w:hAnsi="Times New Roman" w:cs="Times New Roman"/>
          <w:sz w:val="24"/>
          <w:szCs w:val="24"/>
        </w:rPr>
        <w:t>ões</w:t>
      </w:r>
      <w:proofErr w:type="spellEnd"/>
      <w:r w:rsidR="005A3999" w:rsidRPr="005A3999">
        <w:rPr>
          <w:rFonts w:ascii="Times New Roman" w:hAnsi="Times New Roman" w:cs="Times New Roman"/>
          <w:sz w:val="24"/>
          <w:szCs w:val="24"/>
        </w:rPr>
        <w:t>) suficiente(s) que permita(m) a perfeita identificação do material licitado;</w:t>
      </w:r>
    </w:p>
    <w:p w14:paraId="7483A695" w14:textId="77777777" w:rsidR="005A3999" w:rsidRPr="005A3999" w:rsidRDefault="00880EC3" w:rsidP="002F789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10</w:t>
      </w:r>
      <w:r w:rsidR="002F789E">
        <w:rPr>
          <w:rFonts w:ascii="Times New Roman" w:hAnsi="Times New Roman" w:cs="Times New Roman"/>
          <w:sz w:val="24"/>
          <w:szCs w:val="24"/>
        </w:rPr>
        <w:t>.7</w:t>
      </w:r>
      <w:r w:rsidR="005A3999" w:rsidRPr="005A3999">
        <w:rPr>
          <w:rFonts w:ascii="Times New Roman" w:hAnsi="Times New Roman" w:cs="Times New Roman"/>
          <w:sz w:val="24"/>
          <w:szCs w:val="24"/>
        </w:rPr>
        <w:t>.2 Contiverem qualquer limitação ou condição substancialmente contrastante com o presente Edital, ou</w:t>
      </w:r>
      <w:r w:rsidR="002F789E">
        <w:rPr>
          <w:rFonts w:ascii="Times New Roman" w:hAnsi="Times New Roman" w:cs="Times New Roman"/>
          <w:sz w:val="24"/>
          <w:szCs w:val="24"/>
        </w:rPr>
        <w:t xml:space="preserve"> </w:t>
      </w:r>
      <w:r w:rsidR="005A3999" w:rsidRPr="005A3999">
        <w:rPr>
          <w:rFonts w:ascii="Times New Roman" w:hAnsi="Times New Roman" w:cs="Times New Roman"/>
          <w:sz w:val="24"/>
          <w:szCs w:val="24"/>
        </w:rPr>
        <w:t>seja, manifestamente inexequíveis, por decisão do Pregoeiro.</w:t>
      </w:r>
    </w:p>
    <w:p w14:paraId="799A8508"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A4625">
        <w:rPr>
          <w:rFonts w:ascii="Times New Roman" w:hAnsi="Times New Roman" w:cs="Times New Roman"/>
          <w:sz w:val="24"/>
          <w:szCs w:val="24"/>
        </w:rPr>
        <w:t>.8</w:t>
      </w:r>
      <w:r w:rsidR="005A3999" w:rsidRPr="005A3999">
        <w:rPr>
          <w:rFonts w:ascii="Times New Roman" w:hAnsi="Times New Roman" w:cs="Times New Roman"/>
          <w:sz w:val="24"/>
          <w:szCs w:val="24"/>
        </w:rPr>
        <w:t>. Caso não sejam apresentados lances, será verificada a conformidade entre a proposta de menor preço e 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valor estimado para a aquisição do bem.</w:t>
      </w:r>
    </w:p>
    <w:p w14:paraId="37EE7B1E"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9A4625">
        <w:rPr>
          <w:rFonts w:ascii="Times New Roman" w:hAnsi="Times New Roman" w:cs="Times New Roman"/>
          <w:sz w:val="24"/>
          <w:szCs w:val="24"/>
        </w:rPr>
        <w:t>9</w:t>
      </w:r>
      <w:r w:rsidR="005A3999" w:rsidRPr="005A3999">
        <w:rPr>
          <w:rFonts w:ascii="Times New Roman" w:hAnsi="Times New Roman" w:cs="Times New Roman"/>
          <w:sz w:val="24"/>
          <w:szCs w:val="24"/>
        </w:rPr>
        <w:t>. Constatando o atendimento das exigências previstas no Edital, o licitante será declarado vencedor, sendo</w:t>
      </w:r>
      <w:r w:rsidR="009A4625">
        <w:rPr>
          <w:rFonts w:ascii="Times New Roman" w:hAnsi="Times New Roman" w:cs="Times New Roman"/>
          <w:sz w:val="24"/>
          <w:szCs w:val="24"/>
        </w:rPr>
        <w:t xml:space="preserve"> </w:t>
      </w:r>
      <w:r w:rsidR="005A3999" w:rsidRPr="005A3999">
        <w:rPr>
          <w:rFonts w:ascii="Times New Roman" w:hAnsi="Times New Roman" w:cs="Times New Roman"/>
          <w:sz w:val="24"/>
          <w:szCs w:val="24"/>
        </w:rPr>
        <w:t>homologado o procedimento e adjudicado o objeto da licitação pela autoridade competente.</w:t>
      </w:r>
    </w:p>
    <w:p w14:paraId="52F60770"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10</w:t>
      </w:r>
      <w:r w:rsidR="005A3999" w:rsidRPr="005A3999">
        <w:rPr>
          <w:rFonts w:ascii="Times New Roman" w:hAnsi="Times New Roman" w:cs="Times New Roman"/>
          <w:sz w:val="24"/>
          <w:szCs w:val="24"/>
        </w:rPr>
        <w:t>. Após a habilitação, poderá a licitante ser desqualificada por motivo relacionado com a capacidade jurídica, regularidade fiscal, qualificação econômico-financeira, qualificação técnica e/ou inidoneidade, em razão de</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fatos supervenientes ou somente conhecidos após o julgamento.</w:t>
      </w:r>
    </w:p>
    <w:p w14:paraId="43882FD9"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.1</w:t>
      </w:r>
      <w:r w:rsidR="004D6025">
        <w:rPr>
          <w:rFonts w:ascii="Times New Roman" w:hAnsi="Times New Roman" w:cs="Times New Roman"/>
          <w:sz w:val="24"/>
          <w:szCs w:val="24"/>
        </w:rPr>
        <w:t>1</w:t>
      </w:r>
      <w:r w:rsidR="005A3999" w:rsidRPr="005A3999">
        <w:rPr>
          <w:rFonts w:ascii="Times New Roman" w:hAnsi="Times New Roman" w:cs="Times New Roman"/>
          <w:sz w:val="24"/>
          <w:szCs w:val="24"/>
        </w:rPr>
        <w:t>. Em havendo apenas uma oferta e desde que atenda a todos os termos do edital, e que seu preço seja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compatível com o valor estimado da contratação, esta poderá ser aceita.</w:t>
      </w:r>
    </w:p>
    <w:p w14:paraId="5AA081B4"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12</w:t>
      </w:r>
      <w:r w:rsidR="005A3999" w:rsidRPr="005A3999">
        <w:rPr>
          <w:rFonts w:ascii="Times New Roman" w:hAnsi="Times New Roman" w:cs="Times New Roman"/>
          <w:sz w:val="24"/>
          <w:szCs w:val="24"/>
        </w:rPr>
        <w:t>. Constatado o atendimento pleno às exigências deste edital, será declarado o proponente vencedor, sendo-lhe, posteriormente, adjudicado o objeto para o qual apresentou proposta.</w:t>
      </w:r>
    </w:p>
    <w:p w14:paraId="5A9CC97B"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13</w:t>
      </w:r>
      <w:r w:rsidR="005A3999" w:rsidRPr="005A3999">
        <w:rPr>
          <w:rFonts w:ascii="Times New Roman" w:hAnsi="Times New Roman" w:cs="Times New Roman"/>
          <w:sz w:val="24"/>
          <w:szCs w:val="24"/>
        </w:rPr>
        <w:t xml:space="preserve">. Se a proposta não for aceitável, se o proponente não atender às exigências </w:t>
      </w:r>
      <w:proofErr w:type="spellStart"/>
      <w:r w:rsidR="005A3999" w:rsidRPr="005A3999">
        <w:rPr>
          <w:rFonts w:ascii="Times New Roman" w:hAnsi="Times New Roman" w:cs="Times New Roman"/>
          <w:sz w:val="24"/>
          <w:szCs w:val="24"/>
        </w:rPr>
        <w:t>habilitatórias</w:t>
      </w:r>
      <w:proofErr w:type="spellEnd"/>
      <w:r w:rsidR="005A3999" w:rsidRPr="005A3999">
        <w:rPr>
          <w:rFonts w:ascii="Times New Roman" w:hAnsi="Times New Roman" w:cs="Times New Roman"/>
          <w:sz w:val="24"/>
          <w:szCs w:val="24"/>
        </w:rPr>
        <w:t xml:space="preserve"> ou se não for</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possível assinar o contrato com o licitante vencedor, o(a) Pregoeiro(a) examinará as ofertas subsequentes e a</w:t>
      </w:r>
      <w:r w:rsidR="004D6025">
        <w:rPr>
          <w:rFonts w:ascii="Times New Roman" w:hAnsi="Times New Roman" w:cs="Times New Roman"/>
          <w:sz w:val="24"/>
          <w:szCs w:val="24"/>
        </w:rPr>
        <w:t xml:space="preserve"> </w:t>
      </w:r>
      <w:r w:rsidR="005A3999" w:rsidRPr="005A3999">
        <w:rPr>
          <w:rFonts w:ascii="Times New Roman" w:hAnsi="Times New Roman" w:cs="Times New Roman"/>
          <w:sz w:val="24"/>
          <w:szCs w:val="24"/>
        </w:rPr>
        <w:t>qualificação dos licitantes, na ordem de classificação, até apurar a melhor proposta válida, conforme §2º do artigo 90 da Lei n.º 14.133/21.</w:t>
      </w:r>
    </w:p>
    <w:p w14:paraId="4BEA4D86" w14:textId="77777777" w:rsidR="005A3999" w:rsidRPr="005A3999" w:rsidRDefault="00880EC3" w:rsidP="005A3999">
      <w:pPr>
        <w:tabs>
          <w:tab w:val="left" w:pos="2790"/>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10</w:t>
      </w:r>
      <w:r w:rsidR="005A3999" w:rsidRPr="005A3999">
        <w:rPr>
          <w:rFonts w:ascii="Times New Roman" w:hAnsi="Times New Roman" w:cs="Times New Roman"/>
          <w:sz w:val="24"/>
          <w:szCs w:val="24"/>
        </w:rPr>
        <w:t>.</w:t>
      </w:r>
      <w:r w:rsidR="004D6025">
        <w:rPr>
          <w:rFonts w:ascii="Times New Roman" w:hAnsi="Times New Roman" w:cs="Times New Roman"/>
          <w:sz w:val="24"/>
          <w:szCs w:val="24"/>
        </w:rPr>
        <w:t>14</w:t>
      </w:r>
      <w:r w:rsidR="005A3999" w:rsidRPr="005A3999">
        <w:rPr>
          <w:rFonts w:ascii="Times New Roman" w:hAnsi="Times New Roman" w:cs="Times New Roman"/>
          <w:sz w:val="24"/>
          <w:szCs w:val="24"/>
        </w:rPr>
        <w:t>. Da sessão, o sistema gerará ata circunstanciada, na qual estarão registrados todos os atos do procedimento e as ocorrências relevantes.</w:t>
      </w:r>
      <w:r w:rsidR="005A3999" w:rsidRPr="005A3999">
        <w:rPr>
          <w:rFonts w:ascii="Times New Roman" w:hAnsi="Times New Roman" w:cs="Times New Roman"/>
          <w:sz w:val="24"/>
          <w:szCs w:val="24"/>
        </w:rPr>
        <w:cr/>
      </w:r>
    </w:p>
    <w:p w14:paraId="76ACDF59" w14:textId="77777777" w:rsidR="005A3999" w:rsidRPr="00EB535E" w:rsidRDefault="00880EC3" w:rsidP="005A3999">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11</w:t>
      </w:r>
      <w:r w:rsidR="005A3999" w:rsidRPr="005A3999">
        <w:rPr>
          <w:rFonts w:ascii="Times New Roman" w:hAnsi="Times New Roman" w:cs="Times New Roman"/>
          <w:b/>
          <w:sz w:val="24"/>
          <w:szCs w:val="24"/>
        </w:rPr>
        <w:t>. DO ENCAMINHAMENTO DA PROPOSTA VENCEDORA</w:t>
      </w:r>
    </w:p>
    <w:p w14:paraId="61015915" w14:textId="77777777" w:rsidR="00F832BB" w:rsidRPr="00F832BB" w:rsidRDefault="00880EC3" w:rsidP="004D602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CE66EE">
        <w:rPr>
          <w:rFonts w:ascii="Times New Roman" w:hAnsi="Times New Roman" w:cs="Times New Roman"/>
          <w:sz w:val="24"/>
          <w:szCs w:val="24"/>
        </w:rPr>
        <w:t xml:space="preserve">.1 </w:t>
      </w:r>
      <w:r w:rsidR="00F832BB" w:rsidRPr="00F832BB">
        <w:rPr>
          <w:rFonts w:ascii="Times New Roman" w:hAnsi="Times New Roman" w:cs="Times New Roman"/>
          <w:sz w:val="24"/>
          <w:szCs w:val="24"/>
        </w:rPr>
        <w:t>A proposta final do licitante declarado vencedor deverá ser encaminhada no prazo</w:t>
      </w:r>
      <w:r w:rsidR="00C31983">
        <w:rPr>
          <w:rFonts w:ascii="Times New Roman" w:hAnsi="Times New Roman" w:cs="Times New Roman"/>
          <w:sz w:val="24"/>
          <w:szCs w:val="24"/>
        </w:rPr>
        <w:t xml:space="preserve"> estipulado,</w:t>
      </w:r>
      <w:r w:rsidR="009E562D">
        <w:rPr>
          <w:rFonts w:ascii="Times New Roman" w:hAnsi="Times New Roman" w:cs="Times New Roman"/>
          <w:sz w:val="24"/>
          <w:szCs w:val="24"/>
        </w:rPr>
        <w:t xml:space="preserve"> a contar da solicitação da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4D6025">
        <w:rPr>
          <w:rFonts w:ascii="Times New Roman" w:hAnsi="Times New Roman" w:cs="Times New Roman"/>
          <w:sz w:val="24"/>
          <w:szCs w:val="24"/>
        </w:rPr>
        <w:t xml:space="preserve"> no sistema eletrônico.</w:t>
      </w:r>
    </w:p>
    <w:p w14:paraId="0BC36F4C"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Pr>
          <w:rFonts w:ascii="Times New Roman" w:hAnsi="Times New Roman" w:cs="Times New Roman"/>
          <w:sz w:val="24"/>
          <w:szCs w:val="24"/>
        </w:rPr>
        <w:t>.1.</w:t>
      </w:r>
      <w:r w:rsidR="004D6025">
        <w:rPr>
          <w:rFonts w:ascii="Times New Roman" w:hAnsi="Times New Roman" w:cs="Times New Roman"/>
          <w:sz w:val="24"/>
          <w:szCs w:val="24"/>
        </w:rPr>
        <w:t>1</w:t>
      </w:r>
      <w:r>
        <w:rPr>
          <w:rFonts w:ascii="Times New Roman" w:hAnsi="Times New Roman" w:cs="Times New Roman"/>
          <w:sz w:val="24"/>
          <w:szCs w:val="24"/>
        </w:rPr>
        <w:t xml:space="preserve"> </w:t>
      </w:r>
      <w:r w:rsidR="004D6025">
        <w:rPr>
          <w:rFonts w:ascii="Times New Roman" w:hAnsi="Times New Roman" w:cs="Times New Roman"/>
          <w:sz w:val="24"/>
          <w:szCs w:val="24"/>
        </w:rPr>
        <w:t>Deverá conter</w:t>
      </w:r>
      <w:r w:rsidR="00F832BB" w:rsidRPr="00F832BB">
        <w:rPr>
          <w:rFonts w:ascii="Times New Roman" w:hAnsi="Times New Roman" w:cs="Times New Roman"/>
          <w:sz w:val="24"/>
          <w:szCs w:val="24"/>
        </w:rPr>
        <w:t xml:space="preserve"> a indicação do banco, número da conta e agência do licitante vencedor, para fins de pagamento.</w:t>
      </w:r>
    </w:p>
    <w:p w14:paraId="639162F7"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.2</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final deverá ser documentada nos autos e será levada em consideração no decorrer da execução do contrato e aplicação de eventual sanção à Contratada, se for o caso.</w:t>
      </w:r>
    </w:p>
    <w:p w14:paraId="5B8E8BF3" w14:textId="77777777" w:rsidR="00F832BB" w:rsidRPr="00F832BB" w:rsidRDefault="00880EC3" w:rsidP="00A00855">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11</w:t>
      </w:r>
      <w:r w:rsidR="00A00855">
        <w:rPr>
          <w:rFonts w:ascii="Times New Roman" w:hAnsi="Times New Roman" w:cs="Times New Roman"/>
          <w:sz w:val="24"/>
          <w:szCs w:val="24"/>
        </w:rPr>
        <w:t xml:space="preserve">.2.1 </w:t>
      </w:r>
      <w:r w:rsidR="00F832BB" w:rsidRPr="00F832BB">
        <w:rPr>
          <w:rFonts w:ascii="Times New Roman" w:hAnsi="Times New Roman" w:cs="Times New Roman"/>
          <w:sz w:val="24"/>
          <w:szCs w:val="24"/>
        </w:rPr>
        <w:t>Todas as especificações do objeto contidas na proposta, tais como marca</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e procedência, vinculam a Contratada.</w:t>
      </w:r>
    </w:p>
    <w:p w14:paraId="069BCA8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F832BB" w:rsidRPr="00F832BB">
        <w:rPr>
          <w:rFonts w:ascii="Times New Roman" w:hAnsi="Times New Roman" w:cs="Times New Roman"/>
          <w:sz w:val="24"/>
          <w:szCs w:val="24"/>
        </w:rPr>
        <w:t>.3</w:t>
      </w:r>
      <w:r w:rsidR="00A00855">
        <w:rPr>
          <w:rFonts w:ascii="Times New Roman" w:hAnsi="Times New Roman" w:cs="Times New Roman"/>
          <w:sz w:val="24"/>
          <w:szCs w:val="24"/>
        </w:rPr>
        <w:t xml:space="preserve"> </w:t>
      </w:r>
      <w:r w:rsidR="00F832BB" w:rsidRPr="00F832BB">
        <w:rPr>
          <w:rFonts w:ascii="Times New Roman" w:hAnsi="Times New Roman" w:cs="Times New Roman"/>
          <w:sz w:val="24"/>
          <w:szCs w:val="24"/>
        </w:rPr>
        <w:t>Os preços deverão ser expressos em moeda corrente nacional, o valor unitário em algarismos e o valor global em algarismos e por extenso.</w:t>
      </w:r>
    </w:p>
    <w:p w14:paraId="21B5BAC5" w14:textId="77777777" w:rsidR="00F832BB" w:rsidRPr="00F832BB" w:rsidRDefault="00A00855" w:rsidP="00A00855">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11</w:t>
      </w:r>
      <w:r w:rsidR="00F832BB" w:rsidRPr="00F832BB">
        <w:rPr>
          <w:rFonts w:ascii="Times New Roman" w:hAnsi="Times New Roman" w:cs="Times New Roman"/>
          <w:sz w:val="24"/>
          <w:szCs w:val="24"/>
        </w:rPr>
        <w:t>.3.1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Ocorrendo divergência entre os preços unitários e o preço global, prevalecerão os primeiros; no caso de divergência entre os valores numéricos e os valores expressos por extenso, prevalecerão estes últimos.</w:t>
      </w:r>
    </w:p>
    <w:p w14:paraId="53CAD89A"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.4</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oferta deverá ser firme e precisa, limitada, rigorosamente, ao objeto deste Edital, sem conter alternativas de preço ou de qualquer outra condição que induza o julgamento a mais de um resultado, sob pena de desclassificação.</w:t>
      </w:r>
    </w:p>
    <w:p w14:paraId="27E47F43" w14:textId="77777777" w:rsidR="00F832BB" w:rsidRPr="00F832BB" w:rsidRDefault="00880EC3" w:rsidP="00A9660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832BB" w:rsidRPr="00F832BB">
        <w:rPr>
          <w:rFonts w:ascii="Times New Roman" w:hAnsi="Times New Roman" w:cs="Times New Roman"/>
          <w:sz w:val="24"/>
          <w:szCs w:val="24"/>
        </w:rPr>
        <w:t>.5</w:t>
      </w:r>
      <w:r w:rsidR="00E81FF8">
        <w:rPr>
          <w:rFonts w:ascii="Times New Roman" w:hAnsi="Times New Roman" w:cs="Times New Roman"/>
          <w:sz w:val="24"/>
          <w:szCs w:val="24"/>
        </w:rPr>
        <w:t xml:space="preserve"> </w:t>
      </w:r>
      <w:r w:rsidR="00F832BB" w:rsidRPr="00F832BB">
        <w:rPr>
          <w:rFonts w:ascii="Times New Roman" w:hAnsi="Times New Roman" w:cs="Times New Roman"/>
          <w:sz w:val="24"/>
          <w:szCs w:val="24"/>
        </w:rPr>
        <w:t>A proposta deverá obedecer aos termos deste Edital e seus Anexos, não sendo considerada aquela que não corresponda às especificações ali contidas ou que estabeleça vínculo à proposta de outro licitante.</w:t>
      </w:r>
    </w:p>
    <w:p w14:paraId="03F2F5B9" w14:textId="77777777" w:rsidR="003E71F1" w:rsidRDefault="003E71F1" w:rsidP="00F832BB">
      <w:pPr>
        <w:tabs>
          <w:tab w:val="left" w:pos="2790"/>
        </w:tabs>
        <w:spacing w:after="0" w:line="240" w:lineRule="auto"/>
        <w:rPr>
          <w:rFonts w:ascii="Times New Roman" w:hAnsi="Times New Roman" w:cs="Times New Roman"/>
          <w:sz w:val="24"/>
          <w:szCs w:val="24"/>
        </w:rPr>
      </w:pPr>
    </w:p>
    <w:p w14:paraId="1AC97F85" w14:textId="77777777" w:rsidR="00F832BB" w:rsidRPr="00E81FF8"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E81FF8" w:rsidRPr="00E81FF8">
        <w:rPr>
          <w:rFonts w:ascii="Times New Roman" w:hAnsi="Times New Roman" w:cs="Times New Roman"/>
          <w:b/>
          <w:sz w:val="24"/>
          <w:szCs w:val="24"/>
        </w:rPr>
        <w:t xml:space="preserve">. </w:t>
      </w:r>
      <w:r w:rsidR="00F832BB" w:rsidRPr="00E81FF8">
        <w:rPr>
          <w:rFonts w:ascii="Times New Roman" w:hAnsi="Times New Roman" w:cs="Times New Roman"/>
          <w:b/>
          <w:sz w:val="24"/>
          <w:szCs w:val="24"/>
        </w:rPr>
        <w:t>DOS RECURSOS</w:t>
      </w:r>
    </w:p>
    <w:p w14:paraId="3F2DC57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 A interposição de recurso referente ao julgamento das propostas, à habilitação ou inabilitação de licitantes,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à anulação ou revogação da licitação, observará o disposto no art. 165 da Lei nº 14.133, de 2021.</w:t>
      </w:r>
    </w:p>
    <w:p w14:paraId="59FD5041"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.2 O prazo recursal é de 3 (três) dias úteis, contados da data de intimação ou de lavratura da ata.</w:t>
      </w:r>
    </w:p>
    <w:p w14:paraId="65FCA8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 Quando o recurso apresentado impugnar o julgamento das propostas ou o ato de habilitação ou inabilitação do licitante:</w:t>
      </w:r>
    </w:p>
    <w:p w14:paraId="28D07D64"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.3.1. A intenção de recorrer deverá ser manifestada imediatamente, sob pena de preclusão;</w:t>
      </w:r>
    </w:p>
    <w:p w14:paraId="616737BF"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.3.2. O prazo para apresentação das razões recursais será iniciado na data de intimação ou de lavratura da 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de habilitação ou inabilitação;</w:t>
      </w:r>
    </w:p>
    <w:p w14:paraId="4FD29318" w14:textId="77777777" w:rsidR="00104684" w:rsidRPr="00104684" w:rsidRDefault="00880EC3" w:rsidP="0010468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.3.3. Na hipótese de adoção da inversão de fases prevista no § 1º do art. 17 da Lei nº 14.133, de 2021, 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prazo para apresentação das razões recursais será iniciado na data de intimação da ata de julgamento.</w:t>
      </w:r>
    </w:p>
    <w:p w14:paraId="5C61F175"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.4. Os recursos e contrarrazões deverão ser encaminhados exclusivamente de forma eletrônica em campo próprio do sistema www.portaldecompraspublicas.com.br.</w:t>
      </w:r>
    </w:p>
    <w:p w14:paraId="34790B5E"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.5. O recurso será dirigido à autoridade que tiver editado o ato ou proferido a decisão recorrida, a qual poderá</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reconsiderar sua decisão no prazo de 3 (três) dias úteis, ou, nesse mesmo p</w:t>
      </w:r>
      <w:r w:rsidR="00104684">
        <w:rPr>
          <w:rFonts w:ascii="Times New Roman" w:hAnsi="Times New Roman" w:cs="Times New Roman"/>
          <w:sz w:val="24"/>
          <w:szCs w:val="24"/>
        </w:rPr>
        <w:t>razo, encaminhar recurso para au</w:t>
      </w:r>
      <w:r w:rsidR="00104684" w:rsidRPr="00104684">
        <w:rPr>
          <w:rFonts w:ascii="Times New Roman" w:hAnsi="Times New Roman" w:cs="Times New Roman"/>
          <w:sz w:val="24"/>
          <w:szCs w:val="24"/>
        </w:rPr>
        <w:t>toridade superior, a qual deverá proferir sua decisão no prazo de 10 (dez) dias úteis, contado do recebimento dos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autos.</w:t>
      </w:r>
    </w:p>
    <w:p w14:paraId="22B5E44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.6. Os recursos interpostos fora do prazo não serão conhecidos.</w:t>
      </w:r>
    </w:p>
    <w:p w14:paraId="37032414"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.7. O prazo para apresentação de contrarrazões ao recurso pelos demais licitantes será de 3 (três) dias úteis,</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contados da data da intimação pessoal ou da divulgação da interposição do recurso, assegurada a vista imediata</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dos elementos indispensáveis à defesa de seus interesses.</w:t>
      </w:r>
    </w:p>
    <w:p w14:paraId="0E8BD42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.8. O recurso e o pedido de reconsideração terão efeito suspensivo do ato ou da decisão recorrida até que</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sobrevenha decisão final da autoridade competente.</w:t>
      </w:r>
    </w:p>
    <w:p w14:paraId="2556C18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.9. O acolhimento do recurso invalida tão somente os atos insuscetíveis de aproveitamento.</w:t>
      </w:r>
    </w:p>
    <w:p w14:paraId="0C4BE87C"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104684" w:rsidRPr="00104684">
        <w:rPr>
          <w:rFonts w:ascii="Times New Roman" w:hAnsi="Times New Roman" w:cs="Times New Roman"/>
          <w:sz w:val="24"/>
          <w:szCs w:val="24"/>
        </w:rPr>
        <w:t>.10. Os autos do processo permanecerão com vista franqueada aos interessados no sítio eletrônico</w:t>
      </w:r>
    </w:p>
    <w:p w14:paraId="5722A19B" w14:textId="77777777" w:rsidR="00F832BB" w:rsidRPr="00F832BB"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www.portaldecompraspublicas.com.br.</w:t>
      </w:r>
      <w:r w:rsidRPr="00104684">
        <w:rPr>
          <w:rFonts w:ascii="Times New Roman" w:hAnsi="Times New Roman" w:cs="Times New Roman"/>
          <w:sz w:val="24"/>
          <w:szCs w:val="24"/>
        </w:rPr>
        <w:cr/>
      </w:r>
    </w:p>
    <w:p w14:paraId="669E98DD"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13</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REABERTURA DA SESSÃO PÚBLICA</w:t>
      </w:r>
    </w:p>
    <w:p w14:paraId="6D5B4327" w14:textId="77777777" w:rsidR="00F832BB" w:rsidRPr="00F832BB" w:rsidRDefault="00880EC3" w:rsidP="00F832BB">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F832BB" w:rsidRPr="00F832BB">
        <w:rPr>
          <w:rFonts w:ascii="Times New Roman" w:hAnsi="Times New Roman" w:cs="Times New Roman"/>
          <w:sz w:val="24"/>
          <w:szCs w:val="24"/>
        </w:rPr>
        <w:t>.1</w:t>
      </w:r>
      <w:r w:rsidR="001B7ADA">
        <w:rPr>
          <w:rFonts w:ascii="Times New Roman" w:hAnsi="Times New Roman" w:cs="Times New Roman"/>
          <w:sz w:val="24"/>
          <w:szCs w:val="24"/>
        </w:rPr>
        <w:t xml:space="preserve"> </w:t>
      </w:r>
      <w:r w:rsidR="00F832BB" w:rsidRPr="00F832BB">
        <w:rPr>
          <w:rFonts w:ascii="Times New Roman" w:hAnsi="Times New Roman" w:cs="Times New Roman"/>
          <w:sz w:val="24"/>
          <w:szCs w:val="24"/>
        </w:rPr>
        <w:t>A sessão pública poderá ser reaberta:</w:t>
      </w:r>
    </w:p>
    <w:p w14:paraId="612C2C72"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sidR="00F832BB" w:rsidRPr="00F832BB">
        <w:rPr>
          <w:rFonts w:ascii="Times New Roman" w:hAnsi="Times New Roman" w:cs="Times New Roman"/>
          <w:sz w:val="24"/>
          <w:szCs w:val="24"/>
        </w:rPr>
        <w:t>.1.1</w:t>
      </w:r>
      <w:r>
        <w:rPr>
          <w:rFonts w:ascii="Times New Roman" w:hAnsi="Times New Roman" w:cs="Times New Roman"/>
          <w:sz w:val="24"/>
          <w:szCs w:val="24"/>
        </w:rPr>
        <w:t xml:space="preserve"> </w:t>
      </w:r>
      <w:r w:rsidR="00F832BB" w:rsidRPr="00F832BB">
        <w:rPr>
          <w:rFonts w:ascii="Times New Roman" w:hAnsi="Times New Roman" w:cs="Times New Roman"/>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B20639"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.1.2 </w:t>
      </w:r>
      <w:r w:rsidR="00F832BB" w:rsidRPr="00F832BB">
        <w:rPr>
          <w:rFonts w:ascii="Times New Roman" w:hAnsi="Times New Roman" w:cs="Times New Roman"/>
          <w:sz w:val="24"/>
          <w:szCs w:val="24"/>
        </w:rPr>
        <w:t xml:space="preserve">Quando houver erro na aceitação do preço melhor classificado ou quando o licitante declarado vencedor não assinar o contrato, não retirar o instrumento equivalente ou não </w:t>
      </w:r>
      <w:r w:rsidR="00F832BB" w:rsidRPr="00F832BB">
        <w:rPr>
          <w:rFonts w:ascii="Times New Roman" w:hAnsi="Times New Roman" w:cs="Times New Roman"/>
          <w:sz w:val="24"/>
          <w:szCs w:val="24"/>
        </w:rPr>
        <w:lastRenderedPageBreak/>
        <w:t>comprovar a regularização fiscal e trabalhista, nos termos do art. 43, §1º da LC nº 123/2006. Nessas hipóteses, serão adotados os procedimentos imediatamente posteriores ao encerramento da etapa de lances.</w:t>
      </w:r>
    </w:p>
    <w:p w14:paraId="26A5BFBB" w14:textId="77777777" w:rsidR="00F832BB" w:rsidRPr="00F832BB" w:rsidRDefault="00880EC3"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1B7ADA">
        <w:rPr>
          <w:rFonts w:ascii="Times New Roman" w:hAnsi="Times New Roman" w:cs="Times New Roman"/>
          <w:sz w:val="24"/>
          <w:szCs w:val="24"/>
        </w:rPr>
        <w:t xml:space="preserve">.2 </w:t>
      </w:r>
      <w:r w:rsidR="00F832BB" w:rsidRPr="00F832BB">
        <w:rPr>
          <w:rFonts w:ascii="Times New Roman" w:hAnsi="Times New Roman" w:cs="Times New Roman"/>
          <w:sz w:val="24"/>
          <w:szCs w:val="24"/>
        </w:rPr>
        <w:t>Todos os licitantes remanescentes deverão ser convocados para acompanhar a sessão reaberta.</w:t>
      </w:r>
    </w:p>
    <w:p w14:paraId="3FB928B3" w14:textId="77777777" w:rsidR="00F832BB" w:rsidRPr="00F832BB" w:rsidRDefault="001B7ADA" w:rsidP="001B7ADA">
      <w:pPr>
        <w:tabs>
          <w:tab w:val="left" w:pos="2790"/>
        </w:tabs>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ab/>
      </w:r>
      <w:r w:rsidR="00880EC3">
        <w:rPr>
          <w:rFonts w:ascii="Times New Roman" w:hAnsi="Times New Roman" w:cs="Times New Roman"/>
          <w:sz w:val="24"/>
          <w:szCs w:val="24"/>
        </w:rPr>
        <w:t>13</w:t>
      </w:r>
      <w:r>
        <w:rPr>
          <w:rFonts w:ascii="Times New Roman" w:hAnsi="Times New Roman" w:cs="Times New Roman"/>
          <w:sz w:val="24"/>
          <w:szCs w:val="24"/>
        </w:rPr>
        <w:t xml:space="preserve">.2.1 </w:t>
      </w:r>
      <w:r w:rsidR="00F832BB" w:rsidRPr="00F832BB">
        <w:rPr>
          <w:rFonts w:ascii="Times New Roman" w:hAnsi="Times New Roman" w:cs="Times New Roman"/>
          <w:sz w:val="24"/>
          <w:szCs w:val="24"/>
        </w:rPr>
        <w:t>A convocação se dará por meio</w:t>
      </w:r>
      <w:r>
        <w:rPr>
          <w:rFonts w:ascii="Times New Roman" w:hAnsi="Times New Roman" w:cs="Times New Roman"/>
          <w:sz w:val="24"/>
          <w:szCs w:val="24"/>
        </w:rPr>
        <w:t xml:space="preserve"> do sistema eletrônico (“chat”) ou</w:t>
      </w:r>
      <w:r w:rsidR="00F832BB" w:rsidRPr="00F832BB">
        <w:rPr>
          <w:rFonts w:ascii="Times New Roman" w:hAnsi="Times New Roman" w:cs="Times New Roman"/>
          <w:sz w:val="24"/>
          <w:szCs w:val="24"/>
        </w:rPr>
        <w:t xml:space="preserve"> </w:t>
      </w:r>
      <w:r>
        <w:rPr>
          <w:rFonts w:ascii="Times New Roman" w:hAnsi="Times New Roman" w:cs="Times New Roman"/>
          <w:sz w:val="24"/>
          <w:szCs w:val="24"/>
        </w:rPr>
        <w:t>e-mail</w:t>
      </w:r>
      <w:r w:rsidR="00F832BB" w:rsidRPr="00F832BB">
        <w:rPr>
          <w:rFonts w:ascii="Times New Roman" w:hAnsi="Times New Roman" w:cs="Times New Roman"/>
          <w:sz w:val="24"/>
          <w:szCs w:val="24"/>
        </w:rPr>
        <w:t>, de acordo com a fase do procedimento licitatório.</w:t>
      </w:r>
    </w:p>
    <w:p w14:paraId="3D5B249B" w14:textId="77777777" w:rsidR="00F832BB" w:rsidRPr="00F832BB" w:rsidRDefault="00F832BB" w:rsidP="00E81FF8">
      <w:pPr>
        <w:tabs>
          <w:tab w:val="left" w:pos="2790"/>
        </w:tabs>
        <w:spacing w:after="0" w:line="240" w:lineRule="auto"/>
        <w:jc w:val="both"/>
        <w:rPr>
          <w:rFonts w:ascii="Times New Roman" w:hAnsi="Times New Roman" w:cs="Times New Roman"/>
          <w:sz w:val="24"/>
          <w:szCs w:val="24"/>
        </w:rPr>
      </w:pPr>
      <w:r w:rsidRPr="00F832BB">
        <w:rPr>
          <w:rFonts w:ascii="Times New Roman" w:hAnsi="Times New Roman" w:cs="Times New Roman"/>
          <w:sz w:val="24"/>
          <w:szCs w:val="24"/>
        </w:rPr>
        <w:t xml:space="preserve"> </w:t>
      </w:r>
    </w:p>
    <w:p w14:paraId="6C983662" w14:textId="77777777" w:rsidR="00F832BB" w:rsidRPr="001B7ADA" w:rsidRDefault="00880EC3"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14</w:t>
      </w:r>
      <w:r w:rsidR="001B7ADA" w:rsidRPr="001B7ADA">
        <w:rPr>
          <w:rFonts w:ascii="Times New Roman" w:hAnsi="Times New Roman" w:cs="Times New Roman"/>
          <w:b/>
          <w:sz w:val="24"/>
          <w:szCs w:val="24"/>
        </w:rPr>
        <w:t xml:space="preserve">. </w:t>
      </w:r>
      <w:r w:rsidR="00F832BB" w:rsidRPr="001B7ADA">
        <w:rPr>
          <w:rFonts w:ascii="Times New Roman" w:hAnsi="Times New Roman" w:cs="Times New Roman"/>
          <w:b/>
          <w:sz w:val="24"/>
          <w:szCs w:val="24"/>
        </w:rPr>
        <w:t>DA ADJUDICAÇÃO E HOMOLOGAÇÃO</w:t>
      </w:r>
    </w:p>
    <w:p w14:paraId="266B32E8"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.1. Encerradas as fases de julgamento e habilitação, e exauridos os recursos administrativos, o processo licitatório será encaminhado à autoridade superior, que poderá, nos termos do Art. 71 da Lei nº 14.133/2021:</w:t>
      </w:r>
    </w:p>
    <w:p w14:paraId="798CB7E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a) Determinar o retorno dos autos para saneamento de irregularidades;</w:t>
      </w:r>
    </w:p>
    <w:p w14:paraId="26793ADF"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b) Revogar a licitação por motivo de conveniência e oportunidade;</w:t>
      </w:r>
    </w:p>
    <w:p w14:paraId="13D437FC"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c) Proceder à anulação da licitação, de ofício ou mediante provocação de terceiros, sempre que presente ilegalidade insanável;</w:t>
      </w:r>
    </w:p>
    <w:p w14:paraId="4F747026" w14:textId="77777777" w:rsidR="00104684" w:rsidRPr="00104684" w:rsidRDefault="00104684" w:rsidP="00104684">
      <w:pPr>
        <w:tabs>
          <w:tab w:val="left" w:pos="2790"/>
        </w:tabs>
        <w:spacing w:after="0" w:line="240" w:lineRule="auto"/>
        <w:jc w:val="both"/>
        <w:rPr>
          <w:rFonts w:ascii="Times New Roman" w:hAnsi="Times New Roman" w:cs="Times New Roman"/>
          <w:sz w:val="24"/>
          <w:szCs w:val="24"/>
        </w:rPr>
      </w:pPr>
      <w:r w:rsidRPr="00104684">
        <w:rPr>
          <w:rFonts w:ascii="Times New Roman" w:hAnsi="Times New Roman" w:cs="Times New Roman"/>
          <w:sz w:val="24"/>
          <w:szCs w:val="24"/>
        </w:rPr>
        <w:t xml:space="preserve">d) </w:t>
      </w:r>
      <w:r w:rsidR="00E30228">
        <w:rPr>
          <w:rFonts w:ascii="Times New Roman" w:hAnsi="Times New Roman" w:cs="Times New Roman"/>
          <w:sz w:val="24"/>
          <w:szCs w:val="24"/>
        </w:rPr>
        <w:t xml:space="preserve">Adjudicar e </w:t>
      </w:r>
      <w:r w:rsidRPr="00104684">
        <w:rPr>
          <w:rFonts w:ascii="Times New Roman" w:hAnsi="Times New Roman" w:cs="Times New Roman"/>
          <w:sz w:val="24"/>
          <w:szCs w:val="24"/>
        </w:rPr>
        <w:t>Homologar a licitação.</w:t>
      </w:r>
    </w:p>
    <w:p w14:paraId="40FF4516"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.2. Ao pronunciar a nulidade, a autoridade indicará expressamente os atos com vícios insanáveis, tornando</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sem efeito todos os subsequentes que deles dependam, e dará ensejo à apuração de responsabilidade de quem</w:t>
      </w:r>
      <w:r w:rsidR="00104684">
        <w:rPr>
          <w:rFonts w:ascii="Times New Roman" w:hAnsi="Times New Roman" w:cs="Times New Roman"/>
          <w:sz w:val="24"/>
          <w:szCs w:val="24"/>
        </w:rPr>
        <w:t xml:space="preserve"> </w:t>
      </w:r>
      <w:r w:rsidR="00104684" w:rsidRPr="00104684">
        <w:rPr>
          <w:rFonts w:ascii="Times New Roman" w:hAnsi="Times New Roman" w:cs="Times New Roman"/>
          <w:sz w:val="24"/>
          <w:szCs w:val="24"/>
        </w:rPr>
        <w:t>lhes tenha dado causa.</w:t>
      </w:r>
    </w:p>
    <w:p w14:paraId="1C0A2A52" w14:textId="77777777" w:rsidR="00104684" w:rsidRPr="00104684"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.3. O motivo determinante para a revogação do processo licitatório deverá ser resultante de fato superveniente devidamente comprovado.</w:t>
      </w:r>
    </w:p>
    <w:p w14:paraId="4D0650A6" w14:textId="77777777" w:rsidR="00F832BB" w:rsidRDefault="00880EC3" w:rsidP="0010468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104684" w:rsidRPr="00104684">
        <w:rPr>
          <w:rFonts w:ascii="Times New Roman" w:hAnsi="Times New Roman" w:cs="Times New Roman"/>
          <w:sz w:val="24"/>
          <w:szCs w:val="24"/>
        </w:rPr>
        <w:t>.4. Nos casos de anulação e revogação, deverá ser assegurada a prévia manifestação dos interessados.</w:t>
      </w:r>
    </w:p>
    <w:p w14:paraId="0650C760" w14:textId="77777777" w:rsidR="00E30228" w:rsidRDefault="00E30228" w:rsidP="00104684">
      <w:pPr>
        <w:tabs>
          <w:tab w:val="left" w:pos="2790"/>
        </w:tabs>
        <w:spacing w:after="0" w:line="240" w:lineRule="auto"/>
        <w:jc w:val="both"/>
        <w:rPr>
          <w:rFonts w:ascii="Times New Roman" w:hAnsi="Times New Roman" w:cs="Times New Roman"/>
          <w:sz w:val="24"/>
          <w:szCs w:val="24"/>
        </w:rPr>
      </w:pPr>
    </w:p>
    <w:p w14:paraId="63FD63E5" w14:textId="77777777" w:rsidR="002E184E" w:rsidRDefault="00880EC3" w:rsidP="00E30228">
      <w:pPr>
        <w:tabs>
          <w:tab w:val="left" w:pos="2790"/>
        </w:tabs>
        <w:spacing w:after="0" w:line="240" w:lineRule="auto"/>
        <w:jc w:val="both"/>
        <w:rPr>
          <w:rFonts w:ascii="Times New Roman" w:hAnsi="Times New Roman" w:cs="Times New Roman"/>
          <w:b/>
          <w:sz w:val="24"/>
          <w:szCs w:val="24"/>
        </w:rPr>
      </w:pPr>
      <w:r w:rsidRPr="002E184E">
        <w:rPr>
          <w:rFonts w:ascii="Times New Roman" w:hAnsi="Times New Roman" w:cs="Times New Roman"/>
          <w:b/>
          <w:sz w:val="24"/>
          <w:szCs w:val="24"/>
        </w:rPr>
        <w:t>15</w:t>
      </w:r>
      <w:r w:rsidR="00E30228" w:rsidRPr="002E184E">
        <w:rPr>
          <w:rFonts w:ascii="Times New Roman" w:hAnsi="Times New Roman" w:cs="Times New Roman"/>
          <w:b/>
          <w:sz w:val="24"/>
          <w:szCs w:val="24"/>
        </w:rPr>
        <w:t xml:space="preserve">. </w:t>
      </w:r>
      <w:r w:rsidR="002E184E" w:rsidRPr="002E184E">
        <w:rPr>
          <w:rFonts w:ascii="Times New Roman" w:hAnsi="Times New Roman" w:cs="Times New Roman"/>
          <w:b/>
          <w:sz w:val="24"/>
          <w:szCs w:val="24"/>
        </w:rPr>
        <w:t xml:space="preserve">DA FORMALIZAÇÃO DA ATA DE REGISTRO DE PREÇOS </w:t>
      </w:r>
    </w:p>
    <w:p w14:paraId="0AEE46F9"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.1. O Registro de Preços será formalizado mediante assinatura da Ata de Registro de </w:t>
      </w:r>
      <w:r>
        <w:rPr>
          <w:rFonts w:ascii="Times New Roman" w:hAnsi="Times New Roman" w:cs="Times New Roman"/>
          <w:sz w:val="24"/>
          <w:szCs w:val="24"/>
        </w:rPr>
        <w:t>P</w:t>
      </w:r>
      <w:r w:rsidRPr="002E184E">
        <w:rPr>
          <w:rFonts w:ascii="Times New Roman" w:hAnsi="Times New Roman" w:cs="Times New Roman"/>
          <w:sz w:val="24"/>
          <w:szCs w:val="24"/>
        </w:rPr>
        <w:t xml:space="preserve">reços pela Prefeitura Municipal e pelos licitantes, em substituição ao Contrato. A Ata terá efeito de compromisso de fornecimento nas condições e prazo estipulados no Edital. </w:t>
      </w:r>
    </w:p>
    <w:p w14:paraId="72257ED1"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.2. A existência de preços registrados não assegura ao licitante o direito ao fornecimento total do objeto, podendo a Administração, se assim entender, promover nova licitação específica para aquisição do mesmo, sendo assegurada, entretanto, ao fornecedor com preço registrado o fornecimento em igualdade de condições. </w:t>
      </w:r>
    </w:p>
    <w:p w14:paraId="237F1941"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.3. Em qualquer hipótese os preços decorrentes da revisão não poderão ultrapassar aos praticados no mercado, mantendo-se a diferença percentual apurada entre o valor originalmente constante da proposta do fornecedor e aquele vigente no mercado à época do registro – equação econômico – financeira. </w:t>
      </w:r>
    </w:p>
    <w:p w14:paraId="5DF899DE" w14:textId="77777777" w:rsidR="002E184E" w:rsidRPr="002E184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 xml:space="preserve">.4. Não havendo êxito nas negociações com o primeiro colocado, o município, poderá convocar os demais fornecedores classificados, nas mesmas condições ou revogar a Ata de Registro de Preços ou parte dela. </w:t>
      </w:r>
    </w:p>
    <w:p w14:paraId="2533CFE3" w14:textId="77777777" w:rsidR="00D03C5E" w:rsidRDefault="002E184E" w:rsidP="002E184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2E184E">
        <w:rPr>
          <w:rFonts w:ascii="Times New Roman" w:hAnsi="Times New Roman" w:cs="Times New Roman"/>
          <w:sz w:val="24"/>
          <w:szCs w:val="24"/>
        </w:rPr>
        <w:t>.</w:t>
      </w:r>
      <w:r>
        <w:rPr>
          <w:rFonts w:ascii="Times New Roman" w:hAnsi="Times New Roman" w:cs="Times New Roman"/>
          <w:sz w:val="24"/>
          <w:szCs w:val="24"/>
        </w:rPr>
        <w:t>5</w:t>
      </w:r>
      <w:r w:rsidRPr="002E184E">
        <w:rPr>
          <w:rFonts w:ascii="Times New Roman" w:hAnsi="Times New Roman" w:cs="Times New Roman"/>
          <w:sz w:val="24"/>
          <w:szCs w:val="24"/>
        </w:rPr>
        <w:t>. O presente Edital e seus Anexos, bem como a proposta do licitante vencedor deste certame, farão parte integrante da Ata de Registro de Preços, independente de transcrição.</w:t>
      </w:r>
    </w:p>
    <w:p w14:paraId="4FBB0311" w14:textId="77777777" w:rsidR="002E184E" w:rsidRDefault="002E184E" w:rsidP="002E184E">
      <w:pPr>
        <w:tabs>
          <w:tab w:val="left" w:pos="2790"/>
        </w:tabs>
        <w:spacing w:after="0" w:line="240" w:lineRule="auto"/>
        <w:jc w:val="both"/>
        <w:rPr>
          <w:rFonts w:ascii="Times New Roman" w:hAnsi="Times New Roman" w:cs="Times New Roman"/>
          <w:sz w:val="24"/>
          <w:szCs w:val="24"/>
        </w:rPr>
      </w:pPr>
    </w:p>
    <w:p w14:paraId="54718794" w14:textId="77777777" w:rsidR="00D03C5E" w:rsidRPr="00D03C5E" w:rsidRDefault="00A21551" w:rsidP="00D03C5E">
      <w:pPr>
        <w:tabs>
          <w:tab w:val="left" w:pos="2790"/>
        </w:tabs>
        <w:spacing w:after="0" w:line="240" w:lineRule="auto"/>
        <w:jc w:val="both"/>
        <w:rPr>
          <w:rFonts w:ascii="Times New Roman" w:hAnsi="Times New Roman" w:cs="Times New Roman"/>
          <w:b/>
          <w:sz w:val="24"/>
          <w:szCs w:val="24"/>
        </w:rPr>
      </w:pPr>
      <w:r w:rsidRPr="005C0282">
        <w:rPr>
          <w:rFonts w:ascii="Times New Roman" w:hAnsi="Times New Roman" w:cs="Times New Roman"/>
          <w:b/>
          <w:sz w:val="24"/>
          <w:szCs w:val="24"/>
        </w:rPr>
        <w:t>16</w:t>
      </w:r>
      <w:r w:rsidR="00D03C5E" w:rsidRPr="005C0282">
        <w:rPr>
          <w:rFonts w:ascii="Times New Roman" w:hAnsi="Times New Roman" w:cs="Times New Roman"/>
          <w:b/>
          <w:sz w:val="24"/>
          <w:szCs w:val="24"/>
        </w:rPr>
        <w:t xml:space="preserve">. DA </w:t>
      </w:r>
      <w:r w:rsidR="002E184E" w:rsidRPr="005C0282">
        <w:rPr>
          <w:rFonts w:ascii="Times New Roman" w:hAnsi="Times New Roman" w:cs="Times New Roman"/>
          <w:b/>
          <w:sz w:val="24"/>
          <w:szCs w:val="24"/>
        </w:rPr>
        <w:t>EXECUÇÃO, GESTÃO E FISCALIZAÇÃO</w:t>
      </w:r>
    </w:p>
    <w:p w14:paraId="226B21E4" w14:textId="77777777" w:rsidR="00A21551" w:rsidRPr="00A21551" w:rsidRDefault="00A21551" w:rsidP="00A2155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A21551">
        <w:rPr>
          <w:rFonts w:ascii="Times New Roman" w:hAnsi="Times New Roman" w:cs="Times New Roman"/>
          <w:sz w:val="24"/>
          <w:szCs w:val="24"/>
        </w:rPr>
        <w:t>.1 Os critérios de recebimento e aceitação do objeto e de fiscalização estão previstos no Termo de Referência, sendo a entrega a contar da Ata de Registro de Preços, de acordo com pedidos.</w:t>
      </w:r>
    </w:p>
    <w:p w14:paraId="02FFFB9A" w14:textId="2563EA52" w:rsidR="00A21551" w:rsidRPr="00A21551" w:rsidRDefault="00A21551" w:rsidP="00A21551">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Pr="00A21551">
        <w:rPr>
          <w:rFonts w:ascii="Times New Roman" w:hAnsi="Times New Roman" w:cs="Times New Roman"/>
          <w:sz w:val="24"/>
          <w:szCs w:val="24"/>
        </w:rPr>
        <w:t xml:space="preserve">.1.1 O prazo de entrega dos produtos não poderá ser superior a </w:t>
      </w:r>
      <w:r w:rsidR="00A229FE">
        <w:rPr>
          <w:rFonts w:ascii="Times New Roman" w:hAnsi="Times New Roman" w:cs="Times New Roman"/>
          <w:sz w:val="24"/>
          <w:szCs w:val="24"/>
        </w:rPr>
        <w:t>5</w:t>
      </w:r>
      <w:r w:rsidRPr="00A21551">
        <w:rPr>
          <w:rFonts w:ascii="Times New Roman" w:hAnsi="Times New Roman" w:cs="Times New Roman"/>
          <w:sz w:val="24"/>
          <w:szCs w:val="24"/>
        </w:rPr>
        <w:t xml:space="preserve"> (</w:t>
      </w:r>
      <w:r w:rsidR="00A229FE">
        <w:rPr>
          <w:rFonts w:ascii="Times New Roman" w:hAnsi="Times New Roman" w:cs="Times New Roman"/>
          <w:sz w:val="24"/>
          <w:szCs w:val="24"/>
        </w:rPr>
        <w:t>cinco</w:t>
      </w:r>
      <w:r w:rsidRPr="00A21551">
        <w:rPr>
          <w:rFonts w:ascii="Times New Roman" w:hAnsi="Times New Roman" w:cs="Times New Roman"/>
          <w:sz w:val="24"/>
          <w:szCs w:val="24"/>
        </w:rPr>
        <w:t xml:space="preserve">) dias </w:t>
      </w:r>
      <w:r w:rsidR="00A229FE">
        <w:rPr>
          <w:rFonts w:ascii="Times New Roman" w:hAnsi="Times New Roman" w:cs="Times New Roman"/>
          <w:sz w:val="24"/>
          <w:szCs w:val="24"/>
        </w:rPr>
        <w:t>úteis</w:t>
      </w:r>
      <w:r w:rsidRPr="00A21551">
        <w:rPr>
          <w:rFonts w:ascii="Times New Roman" w:hAnsi="Times New Roman" w:cs="Times New Roman"/>
          <w:sz w:val="24"/>
          <w:szCs w:val="24"/>
        </w:rPr>
        <w:t xml:space="preserve"> contados a partir do recebimento da nota de empenho.</w:t>
      </w:r>
    </w:p>
    <w:p w14:paraId="3163F945" w14:textId="77777777" w:rsidR="00A21551" w:rsidRPr="00A21551" w:rsidRDefault="00A21551" w:rsidP="00A21551">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16</w:t>
      </w:r>
      <w:r w:rsidRPr="00A21551">
        <w:rPr>
          <w:rFonts w:ascii="Times New Roman" w:hAnsi="Times New Roman" w:cs="Times New Roman"/>
          <w:sz w:val="24"/>
          <w:szCs w:val="24"/>
        </w:rPr>
        <w:t xml:space="preserve">.1.2 Os produtos deverão ser entregues na Secretaria Municipal de Obras, ou em outro local a ser definido pelo Secretário (a) (Titular da pasta) da Secretaria solicitante, com despesas de frete e descarregamento por conta da(s) empresa(s) vencedora(s). </w:t>
      </w:r>
    </w:p>
    <w:p w14:paraId="635E99FE" w14:textId="77777777" w:rsidR="00A21551" w:rsidRDefault="00A21551" w:rsidP="00A21551">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Pr="00A21551">
        <w:rPr>
          <w:rFonts w:ascii="Times New Roman" w:hAnsi="Times New Roman" w:cs="Times New Roman"/>
          <w:sz w:val="24"/>
          <w:szCs w:val="24"/>
        </w:rPr>
        <w:t xml:space="preserve">.1.3 A entrega dar-se-á de forma integral, de acordo com a solicitante, que informará, inclusive, o local do descarregamento, de acordo com o item anterior. </w:t>
      </w:r>
    </w:p>
    <w:p w14:paraId="7C6B21A4" w14:textId="0158FB22" w:rsidR="00F95D6C" w:rsidRPr="00F95D6C" w:rsidRDefault="00F95D6C" w:rsidP="00F95D6C">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Pr="00F95D6C">
        <w:rPr>
          <w:rFonts w:ascii="Times New Roman" w:hAnsi="Times New Roman" w:cs="Times New Roman"/>
          <w:sz w:val="24"/>
          <w:szCs w:val="24"/>
        </w:rPr>
        <w:t>.</w:t>
      </w:r>
      <w:r>
        <w:rPr>
          <w:rFonts w:ascii="Times New Roman" w:hAnsi="Times New Roman" w:cs="Times New Roman"/>
          <w:sz w:val="24"/>
          <w:szCs w:val="24"/>
        </w:rPr>
        <w:t>1.4</w:t>
      </w:r>
      <w:r w:rsidRPr="00F95D6C">
        <w:rPr>
          <w:rFonts w:ascii="Times New Roman" w:hAnsi="Times New Roman" w:cs="Times New Roman"/>
          <w:sz w:val="24"/>
          <w:szCs w:val="24"/>
        </w:rPr>
        <w:t xml:space="preserve"> Por ocasião da entrega, os produtos deverão ser entregues em sua embalagem original de fábrica, invioláveis, constando inclusive os seguintes dados: identificação do fabricante, especificações técnicas e termo de garantia dos produtos, quando for o caso. </w:t>
      </w:r>
    </w:p>
    <w:p w14:paraId="3F469285" w14:textId="617CDC60" w:rsidR="00A21551" w:rsidRPr="00A21551" w:rsidRDefault="00A21551" w:rsidP="00A21551">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Pr="00A21551">
        <w:rPr>
          <w:rFonts w:ascii="Times New Roman" w:hAnsi="Times New Roman" w:cs="Times New Roman"/>
          <w:sz w:val="24"/>
          <w:szCs w:val="24"/>
        </w:rPr>
        <w:t>.1.</w:t>
      </w:r>
      <w:r w:rsidR="00A229FE">
        <w:rPr>
          <w:rFonts w:ascii="Times New Roman" w:hAnsi="Times New Roman" w:cs="Times New Roman"/>
          <w:sz w:val="24"/>
          <w:szCs w:val="24"/>
        </w:rPr>
        <w:t>5</w:t>
      </w:r>
      <w:r w:rsidRPr="00A21551">
        <w:rPr>
          <w:rFonts w:ascii="Times New Roman" w:hAnsi="Times New Roman" w:cs="Times New Roman"/>
          <w:sz w:val="24"/>
          <w:szCs w:val="24"/>
        </w:rPr>
        <w:t xml:space="preserve"> Todos os materiais entregues deverão ser acompanhados de nota fiscal dos produtos com o nome e caracterização clara e precisa. Deverá conter também o número da Nota de Empenho firmada com o MUNICÍPIO.</w:t>
      </w:r>
    </w:p>
    <w:p w14:paraId="116FCBB7" w14:textId="61CAA834" w:rsidR="00A21551" w:rsidRPr="00A21551" w:rsidRDefault="00A21551" w:rsidP="00A21551">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A229FE">
        <w:rPr>
          <w:rFonts w:ascii="Times New Roman" w:hAnsi="Times New Roman" w:cs="Times New Roman"/>
          <w:sz w:val="24"/>
          <w:szCs w:val="24"/>
        </w:rPr>
        <w:t>.1.6</w:t>
      </w:r>
      <w:r w:rsidRPr="00A21551">
        <w:rPr>
          <w:rFonts w:ascii="Times New Roman" w:hAnsi="Times New Roman" w:cs="Times New Roman"/>
          <w:sz w:val="24"/>
          <w:szCs w:val="24"/>
        </w:rPr>
        <w:t xml:space="preserve"> A Administração rejeitará o fornecimento em desacordo com as especificações constantes deste Edital. </w:t>
      </w:r>
    </w:p>
    <w:p w14:paraId="08E6E554" w14:textId="327926DA" w:rsidR="00A21551" w:rsidRDefault="00A21551" w:rsidP="00A21551">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A229FE">
        <w:rPr>
          <w:rFonts w:ascii="Times New Roman" w:hAnsi="Times New Roman" w:cs="Times New Roman"/>
          <w:sz w:val="24"/>
          <w:szCs w:val="24"/>
        </w:rPr>
        <w:t>.1.7</w:t>
      </w:r>
      <w:r w:rsidRPr="00A21551">
        <w:rPr>
          <w:rFonts w:ascii="Times New Roman" w:hAnsi="Times New Roman" w:cs="Times New Roman"/>
          <w:sz w:val="24"/>
          <w:szCs w:val="24"/>
        </w:rPr>
        <w:t xml:space="preserve"> Verificada a não conformidade de algum dos requisitos, o licitante beneficiário deverá promover as correções necessárias no prazo máximo de 01</w:t>
      </w:r>
      <w:r w:rsidR="00A229FE">
        <w:rPr>
          <w:rFonts w:ascii="Times New Roman" w:hAnsi="Times New Roman" w:cs="Times New Roman"/>
          <w:sz w:val="24"/>
          <w:szCs w:val="24"/>
        </w:rPr>
        <w:t xml:space="preserve"> </w:t>
      </w:r>
      <w:r w:rsidRPr="00A21551">
        <w:rPr>
          <w:rFonts w:ascii="Times New Roman" w:hAnsi="Times New Roman" w:cs="Times New Roman"/>
          <w:sz w:val="24"/>
          <w:szCs w:val="24"/>
        </w:rPr>
        <w:t>(um) dia, sujeitando-se às penalidades previstas neste edital, bem como a responsabilizar-se pela qualidade dos produtos, especialmente para efeito e substituição, no caso de não atendimento ao solicitado.</w:t>
      </w:r>
    </w:p>
    <w:p w14:paraId="1CF883AF" w14:textId="77777777" w:rsidR="002B650E" w:rsidRDefault="00A21551" w:rsidP="00A21551">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.2. A exec</w:t>
      </w:r>
      <w:r>
        <w:rPr>
          <w:rFonts w:ascii="Times New Roman" w:hAnsi="Times New Roman" w:cs="Times New Roman"/>
          <w:sz w:val="24"/>
          <w:szCs w:val="24"/>
        </w:rPr>
        <w:t xml:space="preserve">ução </w:t>
      </w:r>
      <w:r w:rsidR="00D03C5E" w:rsidRPr="00D03C5E">
        <w:rPr>
          <w:rFonts w:ascii="Times New Roman" w:hAnsi="Times New Roman" w:cs="Times New Roman"/>
          <w:sz w:val="24"/>
          <w:szCs w:val="24"/>
        </w:rPr>
        <w:t>deverá ser acompanhada e fiscalizada por 1 (um)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mais fiscais, representantes da Administração especialmente designados conforme requisitos estabelecidos no art. 7º 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Lei</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14.133/2021, ou pelos respectivos substitutos, permitida a contratação de terceiros para assisti-los e subsidiá-los com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informações pertinentes a essa atribuição. </w:t>
      </w:r>
    </w:p>
    <w:p w14:paraId="04E0A4F3" w14:textId="77777777" w:rsidR="002B650E" w:rsidRDefault="00A21551"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.2.1. A designação do gestor e fiscal das aquisições adquiridas através de ata de registro de preços, será realizada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no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momento da solicitação do pedido de compra, onde constará na ordem de compra e nota de empenho os responsáveis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pela fiscalização. </w:t>
      </w:r>
    </w:p>
    <w:p w14:paraId="39249F9F" w14:textId="77777777" w:rsidR="002B650E" w:rsidRDefault="00C65C74"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16.2.2. O fiscal </w:t>
      </w:r>
      <w:r w:rsidR="00D03C5E" w:rsidRPr="00D03C5E">
        <w:rPr>
          <w:rFonts w:ascii="Times New Roman" w:hAnsi="Times New Roman" w:cs="Times New Roman"/>
          <w:sz w:val="24"/>
          <w:szCs w:val="24"/>
        </w:rPr>
        <w:t>anotará em registro próprio todas as ocorrências relacionadas à execução, determinando o que for necessário para a regularização das faltas ou dos defeitos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observados. </w:t>
      </w:r>
    </w:p>
    <w:p w14:paraId="4D0C6A15" w14:textId="77777777" w:rsidR="002B650E" w:rsidRDefault="00C65C74" w:rsidP="002B650E">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.2.</w:t>
      </w:r>
      <w:r>
        <w:rPr>
          <w:rFonts w:ascii="Times New Roman" w:hAnsi="Times New Roman" w:cs="Times New Roman"/>
          <w:sz w:val="24"/>
          <w:szCs w:val="24"/>
        </w:rPr>
        <w:t xml:space="preserve">3. O fiscal </w:t>
      </w:r>
      <w:r w:rsidR="00D03C5E" w:rsidRPr="00D03C5E">
        <w:rPr>
          <w:rFonts w:ascii="Times New Roman" w:hAnsi="Times New Roman" w:cs="Times New Roman"/>
          <w:sz w:val="24"/>
          <w:szCs w:val="24"/>
        </w:rPr>
        <w:t>informará a seus superiores, em tempo hábil para a adoção das medidas convenientes, 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situação que demandar decisão ou providência que ultrapasse sua competência. </w:t>
      </w:r>
    </w:p>
    <w:p w14:paraId="704E80DE" w14:textId="77777777" w:rsidR="002B650E" w:rsidRDefault="00C65C74"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16.3</w:t>
      </w:r>
      <w:r w:rsidR="00D03C5E" w:rsidRPr="00D03C5E">
        <w:rPr>
          <w:rFonts w:ascii="Times New Roman" w:hAnsi="Times New Roman" w:cs="Times New Roman"/>
          <w:sz w:val="24"/>
          <w:szCs w:val="24"/>
        </w:rPr>
        <w:t>. O contratado será obrigado a reparar, corrigir, remover, reconstruir ou substituir, a suas expensas, no total ou</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parte, o objeto do contrato administrativo em que se verificarem vícios, defeitos ou incorreções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 xml:space="preserve">resultantes de sua execução ou de materiais nela empregados. </w:t>
      </w:r>
    </w:p>
    <w:p w14:paraId="0EB2AB4E" w14:textId="77777777" w:rsidR="00D03C5E" w:rsidRPr="00D03C5E" w:rsidRDefault="006E7D22"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w:t>
      </w:r>
      <w:r>
        <w:rPr>
          <w:rFonts w:ascii="Times New Roman" w:hAnsi="Times New Roman" w:cs="Times New Roman"/>
          <w:sz w:val="24"/>
          <w:szCs w:val="24"/>
        </w:rPr>
        <w:t>4</w:t>
      </w:r>
      <w:r w:rsidR="00D03C5E" w:rsidRPr="00D03C5E">
        <w:rPr>
          <w:rFonts w:ascii="Times New Roman" w:hAnsi="Times New Roman" w:cs="Times New Roman"/>
          <w:sz w:val="24"/>
          <w:szCs w:val="24"/>
        </w:rPr>
        <w:t>. O contratado será responsável pelos danos causados diretamente à Administração ou a terceiros em</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razão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exec</w:t>
      </w:r>
      <w:r w:rsidR="002B650E">
        <w:rPr>
          <w:rFonts w:ascii="Times New Roman" w:hAnsi="Times New Roman" w:cs="Times New Roman"/>
          <w:sz w:val="24"/>
          <w:szCs w:val="24"/>
        </w:rPr>
        <w:t>ução do contrato administrativo</w:t>
      </w:r>
      <w:r w:rsidR="00D03C5E" w:rsidRPr="00D03C5E">
        <w:rPr>
          <w:rFonts w:ascii="Times New Roman" w:hAnsi="Times New Roman" w:cs="Times New Roman"/>
          <w:sz w:val="24"/>
          <w:szCs w:val="24"/>
        </w:rPr>
        <w:t>, e não excluirá nem reduzirá essa responsabilidade</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à</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fiscalização ou ao acompanhamento pelo contratante.</w:t>
      </w:r>
    </w:p>
    <w:p w14:paraId="77627D1D" w14:textId="77777777" w:rsidR="002B650E" w:rsidRDefault="006E7D22"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w:t>
      </w:r>
      <w:r>
        <w:rPr>
          <w:rFonts w:ascii="Times New Roman" w:hAnsi="Times New Roman" w:cs="Times New Roman"/>
          <w:sz w:val="24"/>
          <w:szCs w:val="24"/>
        </w:rPr>
        <w:t>5</w:t>
      </w:r>
      <w:r w:rsidR="00D03C5E" w:rsidRPr="00D03C5E">
        <w:rPr>
          <w:rFonts w:ascii="Times New Roman" w:hAnsi="Times New Roman" w:cs="Times New Roman"/>
          <w:sz w:val="24"/>
          <w:szCs w:val="24"/>
        </w:rPr>
        <w:t>. Somente o contratado será responsável pelos encargos trabalhistas, previdenciários, fiscais e comerciais resultantes</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da exec</w:t>
      </w:r>
      <w:r w:rsidR="002B650E">
        <w:rPr>
          <w:rFonts w:ascii="Times New Roman" w:hAnsi="Times New Roman" w:cs="Times New Roman"/>
          <w:sz w:val="24"/>
          <w:szCs w:val="24"/>
        </w:rPr>
        <w:t>ução do contrato</w:t>
      </w:r>
      <w:r w:rsidR="00D03C5E" w:rsidRPr="00D03C5E">
        <w:rPr>
          <w:rFonts w:ascii="Times New Roman" w:hAnsi="Times New Roman" w:cs="Times New Roman"/>
          <w:sz w:val="24"/>
          <w:szCs w:val="24"/>
        </w:rPr>
        <w:t xml:space="preserve">. </w:t>
      </w:r>
    </w:p>
    <w:p w14:paraId="1866C111" w14:textId="77777777" w:rsidR="00D03C5E" w:rsidRDefault="006E7D22" w:rsidP="00D03C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D03C5E" w:rsidRPr="00D03C5E">
        <w:rPr>
          <w:rFonts w:ascii="Times New Roman" w:hAnsi="Times New Roman" w:cs="Times New Roman"/>
          <w:sz w:val="24"/>
          <w:szCs w:val="24"/>
        </w:rPr>
        <w:t>.</w:t>
      </w:r>
      <w:r>
        <w:rPr>
          <w:rFonts w:ascii="Times New Roman" w:hAnsi="Times New Roman" w:cs="Times New Roman"/>
          <w:sz w:val="24"/>
          <w:szCs w:val="24"/>
        </w:rPr>
        <w:t>6</w:t>
      </w:r>
      <w:r w:rsidR="00D03C5E" w:rsidRPr="00D03C5E">
        <w:rPr>
          <w:rFonts w:ascii="Times New Roman" w:hAnsi="Times New Roman" w:cs="Times New Roman"/>
          <w:sz w:val="24"/>
          <w:szCs w:val="24"/>
        </w:rPr>
        <w:t>. Na execução do contrato e sem prejuízo das responsabilidades contratuais e legais, o contratado não</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poderá</w:t>
      </w:r>
      <w:r w:rsidR="002B650E">
        <w:rPr>
          <w:rFonts w:ascii="Times New Roman" w:hAnsi="Times New Roman" w:cs="Times New Roman"/>
          <w:sz w:val="24"/>
          <w:szCs w:val="24"/>
        </w:rPr>
        <w:t xml:space="preserve"> </w:t>
      </w:r>
      <w:r w:rsidR="00D03C5E" w:rsidRPr="00D03C5E">
        <w:rPr>
          <w:rFonts w:ascii="Times New Roman" w:hAnsi="Times New Roman" w:cs="Times New Roman"/>
          <w:sz w:val="24"/>
          <w:szCs w:val="24"/>
        </w:rPr>
        <w:t>subcontratar partes do objeto desta licitação</w:t>
      </w:r>
    </w:p>
    <w:p w14:paraId="390962A6" w14:textId="77777777" w:rsidR="00D03C5E" w:rsidRDefault="00D03C5E" w:rsidP="00104684">
      <w:pPr>
        <w:tabs>
          <w:tab w:val="left" w:pos="2790"/>
        </w:tabs>
        <w:spacing w:after="0" w:line="240" w:lineRule="auto"/>
        <w:jc w:val="both"/>
        <w:rPr>
          <w:rFonts w:ascii="Times New Roman" w:hAnsi="Times New Roman" w:cs="Times New Roman"/>
          <w:sz w:val="24"/>
          <w:szCs w:val="24"/>
        </w:rPr>
      </w:pPr>
    </w:p>
    <w:p w14:paraId="381A39FF" w14:textId="77777777" w:rsidR="002B650E" w:rsidRPr="002B650E" w:rsidRDefault="006E7D22" w:rsidP="00104684">
      <w:pPr>
        <w:tabs>
          <w:tab w:val="left" w:pos="2790"/>
        </w:tabs>
        <w:spacing w:after="0" w:line="240" w:lineRule="auto"/>
        <w:jc w:val="both"/>
        <w:rPr>
          <w:rFonts w:ascii="Times New Roman" w:hAnsi="Times New Roman" w:cs="Times New Roman"/>
          <w:b/>
          <w:sz w:val="24"/>
          <w:szCs w:val="24"/>
        </w:rPr>
      </w:pPr>
      <w:r w:rsidRPr="0055085A">
        <w:rPr>
          <w:rFonts w:ascii="Times New Roman" w:hAnsi="Times New Roman" w:cs="Times New Roman"/>
          <w:b/>
          <w:sz w:val="24"/>
          <w:szCs w:val="24"/>
        </w:rPr>
        <w:t>17</w:t>
      </w:r>
      <w:r w:rsidR="002B650E" w:rsidRPr="0055085A">
        <w:rPr>
          <w:rFonts w:ascii="Times New Roman" w:hAnsi="Times New Roman" w:cs="Times New Roman"/>
          <w:b/>
          <w:sz w:val="24"/>
          <w:szCs w:val="24"/>
        </w:rPr>
        <w:t>. DAS OBRIGAÇÕES DA CONTRATANTE E DA CONTRATADA</w:t>
      </w:r>
    </w:p>
    <w:p w14:paraId="612FAE3F" w14:textId="77777777" w:rsidR="002B650E" w:rsidRPr="002B650E" w:rsidRDefault="006E7D22"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 xml:space="preserve">.1 </w:t>
      </w:r>
      <w:r w:rsidR="002B650E" w:rsidRPr="002B650E">
        <w:rPr>
          <w:rFonts w:ascii="Times New Roman" w:hAnsi="Times New Roman" w:cs="Times New Roman"/>
          <w:sz w:val="24"/>
          <w:szCs w:val="24"/>
        </w:rPr>
        <w:t>São obrigações da Contratante:</w:t>
      </w:r>
    </w:p>
    <w:p w14:paraId="7D3C931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receber o objeto no prazo e condições estabelecidas neste Termo de Referência;</w:t>
      </w:r>
    </w:p>
    <w:p w14:paraId="17E3718F"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verificar minuciosamente, no prazo fixado, a conformidade do objeto recebido provisoriamente</w:t>
      </w:r>
      <w:r>
        <w:rPr>
          <w:rFonts w:ascii="Times New Roman" w:hAnsi="Times New Roman" w:cs="Times New Roman"/>
          <w:sz w:val="24"/>
          <w:szCs w:val="24"/>
        </w:rPr>
        <w:t xml:space="preserve"> </w:t>
      </w:r>
      <w:r w:rsidRPr="002B650E">
        <w:rPr>
          <w:rFonts w:ascii="Times New Roman" w:hAnsi="Times New Roman" w:cs="Times New Roman"/>
          <w:sz w:val="24"/>
          <w:szCs w:val="24"/>
        </w:rPr>
        <w:t>com</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especificações constantes no</w:t>
      </w:r>
      <w:r w:rsidRPr="002B650E">
        <w:rPr>
          <w:rFonts w:ascii="Times New Roman" w:hAnsi="Times New Roman" w:cs="Times New Roman"/>
          <w:sz w:val="24"/>
          <w:szCs w:val="24"/>
        </w:rPr>
        <w:t xml:space="preserve"> TR e da proposta, para fins de aceitação e recebimento definitivo;</w:t>
      </w:r>
    </w:p>
    <w:p w14:paraId="0B884834"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Contratada, por escrito, sobre imperfeições, falhas ou irregularidades verificadas no</w:t>
      </w:r>
      <w:r>
        <w:rPr>
          <w:rFonts w:ascii="Times New Roman" w:hAnsi="Times New Roman" w:cs="Times New Roman"/>
          <w:sz w:val="24"/>
          <w:szCs w:val="24"/>
        </w:rPr>
        <w:t xml:space="preserve"> </w:t>
      </w:r>
      <w:r w:rsidRPr="002B650E">
        <w:rPr>
          <w:rFonts w:ascii="Times New Roman" w:hAnsi="Times New Roman" w:cs="Times New Roman"/>
          <w:sz w:val="24"/>
          <w:szCs w:val="24"/>
        </w:rPr>
        <w:t>objeto</w:t>
      </w:r>
      <w:r>
        <w:rPr>
          <w:rFonts w:ascii="Times New Roman" w:hAnsi="Times New Roman" w:cs="Times New Roman"/>
          <w:sz w:val="24"/>
          <w:szCs w:val="24"/>
        </w:rPr>
        <w:t xml:space="preserve"> </w:t>
      </w:r>
      <w:r w:rsidRPr="002B650E">
        <w:rPr>
          <w:rFonts w:ascii="Times New Roman" w:hAnsi="Times New Roman" w:cs="Times New Roman"/>
          <w:sz w:val="24"/>
          <w:szCs w:val="24"/>
        </w:rPr>
        <w:t>fornecido, para que seja substituído, reparado ou corrigido;</w:t>
      </w:r>
    </w:p>
    <w:p w14:paraId="0646B0C9"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lastRenderedPageBreak/>
        <w:t>d) acompanhar e fiscalizar o cumprimento das obrigações da Contratada, através de comissão/servidor</w:t>
      </w:r>
      <w:r>
        <w:rPr>
          <w:rFonts w:ascii="Times New Roman" w:hAnsi="Times New Roman" w:cs="Times New Roman"/>
          <w:sz w:val="24"/>
          <w:szCs w:val="24"/>
        </w:rPr>
        <w:t xml:space="preserve"> </w:t>
      </w:r>
      <w:r w:rsidRPr="002B650E">
        <w:rPr>
          <w:rFonts w:ascii="Times New Roman" w:hAnsi="Times New Roman" w:cs="Times New Roman"/>
          <w:sz w:val="24"/>
          <w:szCs w:val="24"/>
        </w:rPr>
        <w:t>especialmente designado;</w:t>
      </w:r>
    </w:p>
    <w:p w14:paraId="60F8C3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e) efetuar o pagamento à Contratada no valor correspondente ao fornecimento do objeto, no prazo</w:t>
      </w:r>
      <w:r>
        <w:rPr>
          <w:rFonts w:ascii="Times New Roman" w:hAnsi="Times New Roman" w:cs="Times New Roman"/>
          <w:sz w:val="24"/>
          <w:szCs w:val="24"/>
        </w:rPr>
        <w:t xml:space="preserve"> </w:t>
      </w:r>
      <w:r w:rsidRPr="002B650E">
        <w:rPr>
          <w:rFonts w:ascii="Times New Roman" w:hAnsi="Times New Roman" w:cs="Times New Roman"/>
          <w:sz w:val="24"/>
          <w:szCs w:val="24"/>
        </w:rPr>
        <w:t>e</w:t>
      </w:r>
      <w:r>
        <w:rPr>
          <w:rFonts w:ascii="Times New Roman" w:hAnsi="Times New Roman" w:cs="Times New Roman"/>
          <w:sz w:val="24"/>
          <w:szCs w:val="24"/>
        </w:rPr>
        <w:t xml:space="preserve"> </w:t>
      </w:r>
      <w:r w:rsidRPr="002B650E">
        <w:rPr>
          <w:rFonts w:ascii="Times New Roman" w:hAnsi="Times New Roman" w:cs="Times New Roman"/>
          <w:sz w:val="24"/>
          <w:szCs w:val="24"/>
        </w:rPr>
        <w:t>forma</w:t>
      </w:r>
      <w:r>
        <w:rPr>
          <w:rFonts w:ascii="Times New Roman" w:hAnsi="Times New Roman" w:cs="Times New Roman"/>
          <w:sz w:val="24"/>
          <w:szCs w:val="24"/>
        </w:rPr>
        <w:t xml:space="preserve"> </w:t>
      </w:r>
      <w:r w:rsidRPr="002B650E">
        <w:rPr>
          <w:rFonts w:ascii="Times New Roman" w:hAnsi="Times New Roman" w:cs="Times New Roman"/>
          <w:sz w:val="24"/>
          <w:szCs w:val="24"/>
        </w:rPr>
        <w:t>estabelecidos neste Termo de Referência;</w:t>
      </w:r>
    </w:p>
    <w:p w14:paraId="427E117B"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f) a Administração não responderá por quaisquer compromissos assumidos pela Contratada com</w:t>
      </w:r>
      <w:r>
        <w:rPr>
          <w:rFonts w:ascii="Times New Roman" w:hAnsi="Times New Roman" w:cs="Times New Roman"/>
          <w:sz w:val="24"/>
          <w:szCs w:val="24"/>
        </w:rPr>
        <w:t xml:space="preserve"> </w:t>
      </w:r>
      <w:r w:rsidRPr="002B650E">
        <w:rPr>
          <w:rFonts w:ascii="Times New Roman" w:hAnsi="Times New Roman" w:cs="Times New Roman"/>
          <w:sz w:val="24"/>
          <w:szCs w:val="24"/>
        </w:rPr>
        <w:t>terceiros, ainda</w:t>
      </w:r>
      <w:r>
        <w:rPr>
          <w:rFonts w:ascii="Times New Roman" w:hAnsi="Times New Roman" w:cs="Times New Roman"/>
          <w:sz w:val="24"/>
          <w:szCs w:val="24"/>
        </w:rPr>
        <w:t xml:space="preserve"> </w:t>
      </w:r>
      <w:r w:rsidRPr="002B650E">
        <w:rPr>
          <w:rFonts w:ascii="Times New Roman" w:hAnsi="Times New Roman" w:cs="Times New Roman"/>
          <w:sz w:val="24"/>
          <w:szCs w:val="24"/>
        </w:rPr>
        <w:t>que vinculados à execução do Contrato, bem como por qualquer dano causado a terceiros em</w:t>
      </w:r>
      <w:r>
        <w:rPr>
          <w:rFonts w:ascii="Times New Roman" w:hAnsi="Times New Roman" w:cs="Times New Roman"/>
          <w:sz w:val="24"/>
          <w:szCs w:val="24"/>
        </w:rPr>
        <w:t xml:space="preserve"> </w:t>
      </w:r>
      <w:r w:rsidRPr="002B650E">
        <w:rPr>
          <w:rFonts w:ascii="Times New Roman" w:hAnsi="Times New Roman" w:cs="Times New Roman"/>
          <w:sz w:val="24"/>
          <w:szCs w:val="24"/>
        </w:rPr>
        <w:t>decorrência</w:t>
      </w:r>
      <w:r>
        <w:rPr>
          <w:rFonts w:ascii="Times New Roman" w:hAnsi="Times New Roman" w:cs="Times New Roman"/>
          <w:sz w:val="24"/>
          <w:szCs w:val="24"/>
        </w:rPr>
        <w:t xml:space="preserve"> </w:t>
      </w:r>
      <w:r w:rsidRPr="002B650E">
        <w:rPr>
          <w:rFonts w:ascii="Times New Roman" w:hAnsi="Times New Roman" w:cs="Times New Roman"/>
          <w:sz w:val="24"/>
          <w:szCs w:val="24"/>
        </w:rPr>
        <w:t>de</w:t>
      </w:r>
      <w:r>
        <w:rPr>
          <w:rFonts w:ascii="Times New Roman" w:hAnsi="Times New Roman" w:cs="Times New Roman"/>
          <w:sz w:val="24"/>
          <w:szCs w:val="24"/>
        </w:rPr>
        <w:t xml:space="preserve"> </w:t>
      </w:r>
      <w:r w:rsidRPr="002B650E">
        <w:rPr>
          <w:rFonts w:ascii="Times New Roman" w:hAnsi="Times New Roman" w:cs="Times New Roman"/>
          <w:sz w:val="24"/>
          <w:szCs w:val="24"/>
        </w:rPr>
        <w:t>ato</w:t>
      </w:r>
      <w:r>
        <w:rPr>
          <w:rFonts w:ascii="Times New Roman" w:hAnsi="Times New Roman" w:cs="Times New Roman"/>
          <w:sz w:val="24"/>
          <w:szCs w:val="24"/>
        </w:rPr>
        <w:t xml:space="preserve"> </w:t>
      </w:r>
      <w:r w:rsidRPr="002B650E">
        <w:rPr>
          <w:rFonts w:ascii="Times New Roman" w:hAnsi="Times New Roman" w:cs="Times New Roman"/>
          <w:sz w:val="24"/>
          <w:szCs w:val="24"/>
        </w:rPr>
        <w:t>da Contratada, de seus empregados, prepostos ou subordinados</w:t>
      </w:r>
      <w:r>
        <w:rPr>
          <w:rFonts w:ascii="Times New Roman" w:hAnsi="Times New Roman" w:cs="Times New Roman"/>
          <w:sz w:val="24"/>
          <w:szCs w:val="24"/>
        </w:rPr>
        <w:t>.</w:t>
      </w:r>
    </w:p>
    <w:p w14:paraId="7971779E" w14:textId="77777777" w:rsidR="002B650E" w:rsidRPr="002B650E" w:rsidRDefault="0055085A" w:rsidP="002B650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2B650E">
        <w:rPr>
          <w:rFonts w:ascii="Times New Roman" w:hAnsi="Times New Roman" w:cs="Times New Roman"/>
          <w:sz w:val="24"/>
          <w:szCs w:val="24"/>
        </w:rPr>
        <w:t>.2</w:t>
      </w:r>
      <w:r w:rsidR="002B650E" w:rsidRPr="002B650E">
        <w:rPr>
          <w:rFonts w:ascii="Times New Roman" w:hAnsi="Times New Roman" w:cs="Times New Roman"/>
          <w:sz w:val="24"/>
          <w:szCs w:val="24"/>
        </w:rPr>
        <w:t xml:space="preserve">. </w:t>
      </w:r>
      <w:r w:rsidR="002B650E">
        <w:rPr>
          <w:rFonts w:ascii="Times New Roman" w:hAnsi="Times New Roman" w:cs="Times New Roman"/>
          <w:sz w:val="24"/>
          <w:szCs w:val="24"/>
        </w:rPr>
        <w:t>São obrigações da Contratada:</w:t>
      </w:r>
    </w:p>
    <w:p w14:paraId="1106E3BC"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a) efetuar a entrega do objeto em perfeitas condições, conforme especificações, prazo e local constantes no</w:t>
      </w:r>
      <w:r>
        <w:rPr>
          <w:rFonts w:ascii="Times New Roman" w:hAnsi="Times New Roman" w:cs="Times New Roman"/>
          <w:sz w:val="24"/>
          <w:szCs w:val="24"/>
        </w:rPr>
        <w:t xml:space="preserve"> </w:t>
      </w:r>
      <w:r w:rsidRPr="002B650E">
        <w:rPr>
          <w:rFonts w:ascii="Times New Roman" w:hAnsi="Times New Roman" w:cs="Times New Roman"/>
          <w:sz w:val="24"/>
          <w:szCs w:val="24"/>
        </w:rPr>
        <w:t>Edital</w:t>
      </w:r>
      <w:r>
        <w:rPr>
          <w:rFonts w:ascii="Times New Roman" w:hAnsi="Times New Roman" w:cs="Times New Roman"/>
          <w:sz w:val="24"/>
          <w:szCs w:val="24"/>
        </w:rPr>
        <w:t xml:space="preserve"> </w:t>
      </w:r>
      <w:r w:rsidRPr="002B650E">
        <w:rPr>
          <w:rFonts w:ascii="Times New Roman" w:hAnsi="Times New Roman" w:cs="Times New Roman"/>
          <w:sz w:val="24"/>
          <w:szCs w:val="24"/>
        </w:rPr>
        <w:t xml:space="preserve">e seus anexos, acompanhado da respectiva nota fiscal. </w:t>
      </w:r>
    </w:p>
    <w:p w14:paraId="505B562C"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b) responsabilizar-se pelos vícios e danos decorrentes do objeto, de acordo com os artigos 12, 13 e17a27, do</w:t>
      </w:r>
      <w:r>
        <w:rPr>
          <w:rFonts w:ascii="Times New Roman" w:hAnsi="Times New Roman" w:cs="Times New Roman"/>
          <w:sz w:val="24"/>
          <w:szCs w:val="24"/>
        </w:rPr>
        <w:t xml:space="preserve"> </w:t>
      </w:r>
      <w:r w:rsidRPr="002B650E">
        <w:rPr>
          <w:rFonts w:ascii="Times New Roman" w:hAnsi="Times New Roman" w:cs="Times New Roman"/>
          <w:sz w:val="24"/>
          <w:szCs w:val="24"/>
        </w:rPr>
        <w:t>Código de Defesa do Consumidor (Lei nº 8.078, de 1990);</w:t>
      </w:r>
    </w:p>
    <w:p w14:paraId="5B05BCA3"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c) comunicar à Contratante, no prazo máximo de 24 (vinte e quatro) horas que antecede a data da</w:t>
      </w:r>
      <w:r>
        <w:rPr>
          <w:rFonts w:ascii="Times New Roman" w:hAnsi="Times New Roman" w:cs="Times New Roman"/>
          <w:sz w:val="24"/>
          <w:szCs w:val="24"/>
        </w:rPr>
        <w:t xml:space="preserve"> </w:t>
      </w:r>
      <w:r w:rsidRPr="002B650E">
        <w:rPr>
          <w:rFonts w:ascii="Times New Roman" w:hAnsi="Times New Roman" w:cs="Times New Roman"/>
          <w:sz w:val="24"/>
          <w:szCs w:val="24"/>
        </w:rPr>
        <w:t>entrega, os</w:t>
      </w:r>
      <w:r>
        <w:rPr>
          <w:rFonts w:ascii="Times New Roman" w:hAnsi="Times New Roman" w:cs="Times New Roman"/>
          <w:sz w:val="24"/>
          <w:szCs w:val="24"/>
        </w:rPr>
        <w:t xml:space="preserve"> </w:t>
      </w:r>
      <w:r w:rsidRPr="002B650E">
        <w:rPr>
          <w:rFonts w:ascii="Times New Roman" w:hAnsi="Times New Roman" w:cs="Times New Roman"/>
          <w:sz w:val="24"/>
          <w:szCs w:val="24"/>
        </w:rPr>
        <w:t>motivos que impossibilitem o cumprimento do prazo previsto, com a devida comprovação;</w:t>
      </w:r>
    </w:p>
    <w:p w14:paraId="06228D37" w14:textId="77777777" w:rsidR="002B650E" w:rsidRP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d) manter, durante toda a execução do contrato, em compatibilidade com as obrigações assumidas, todas</w:t>
      </w:r>
      <w:r>
        <w:rPr>
          <w:rFonts w:ascii="Times New Roman" w:hAnsi="Times New Roman" w:cs="Times New Roman"/>
          <w:sz w:val="24"/>
          <w:szCs w:val="24"/>
        </w:rPr>
        <w:t xml:space="preserve"> </w:t>
      </w:r>
      <w:r w:rsidRPr="002B650E">
        <w:rPr>
          <w:rFonts w:ascii="Times New Roman" w:hAnsi="Times New Roman" w:cs="Times New Roman"/>
          <w:sz w:val="24"/>
          <w:szCs w:val="24"/>
        </w:rPr>
        <w:t>as</w:t>
      </w:r>
      <w:r>
        <w:rPr>
          <w:rFonts w:ascii="Times New Roman" w:hAnsi="Times New Roman" w:cs="Times New Roman"/>
          <w:sz w:val="24"/>
          <w:szCs w:val="24"/>
        </w:rPr>
        <w:t xml:space="preserve"> </w:t>
      </w:r>
      <w:r w:rsidRPr="002B650E">
        <w:rPr>
          <w:rFonts w:ascii="Times New Roman" w:hAnsi="Times New Roman" w:cs="Times New Roman"/>
          <w:sz w:val="24"/>
          <w:szCs w:val="24"/>
        </w:rPr>
        <w:t>condições de habilitação e qualificação exigidas na licitação;</w:t>
      </w:r>
    </w:p>
    <w:p w14:paraId="76901BD8" w14:textId="77777777" w:rsidR="002B650E" w:rsidRDefault="002B650E" w:rsidP="002B650E">
      <w:pPr>
        <w:tabs>
          <w:tab w:val="left" w:pos="2790"/>
        </w:tabs>
        <w:spacing w:after="0" w:line="240" w:lineRule="auto"/>
        <w:jc w:val="both"/>
        <w:rPr>
          <w:rFonts w:ascii="Times New Roman" w:hAnsi="Times New Roman" w:cs="Times New Roman"/>
          <w:sz w:val="24"/>
          <w:szCs w:val="24"/>
        </w:rPr>
      </w:pPr>
      <w:r w:rsidRPr="002B650E">
        <w:rPr>
          <w:rFonts w:ascii="Times New Roman" w:hAnsi="Times New Roman" w:cs="Times New Roman"/>
          <w:sz w:val="24"/>
          <w:szCs w:val="24"/>
        </w:rPr>
        <w:t xml:space="preserve">e) indicar preposto para representá-la </w:t>
      </w:r>
      <w:r>
        <w:rPr>
          <w:rFonts w:ascii="Times New Roman" w:hAnsi="Times New Roman" w:cs="Times New Roman"/>
          <w:sz w:val="24"/>
          <w:szCs w:val="24"/>
        </w:rPr>
        <w:t>durante a execução do contrato;</w:t>
      </w:r>
    </w:p>
    <w:p w14:paraId="11891566" w14:textId="77777777" w:rsidR="002B650E" w:rsidRDefault="002B650E" w:rsidP="00104684">
      <w:pPr>
        <w:tabs>
          <w:tab w:val="left" w:pos="2790"/>
        </w:tabs>
        <w:spacing w:after="0" w:line="240" w:lineRule="auto"/>
        <w:jc w:val="both"/>
        <w:rPr>
          <w:rFonts w:ascii="Times New Roman" w:hAnsi="Times New Roman" w:cs="Times New Roman"/>
          <w:sz w:val="24"/>
          <w:szCs w:val="24"/>
        </w:rPr>
      </w:pPr>
    </w:p>
    <w:p w14:paraId="53069B22" w14:textId="77777777" w:rsidR="00152695" w:rsidRPr="00DA4C2E" w:rsidRDefault="0055085A" w:rsidP="00152695">
      <w:pPr>
        <w:tabs>
          <w:tab w:val="left" w:pos="27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w:t>
      </w:r>
      <w:r w:rsidR="00152695" w:rsidRPr="00DA4C2E">
        <w:rPr>
          <w:rFonts w:ascii="Times New Roman" w:hAnsi="Times New Roman" w:cs="Times New Roman"/>
          <w:b/>
          <w:sz w:val="24"/>
          <w:szCs w:val="24"/>
        </w:rPr>
        <w:t>. D</w:t>
      </w:r>
      <w:r w:rsidR="002B650E">
        <w:rPr>
          <w:rFonts w:ascii="Times New Roman" w:hAnsi="Times New Roman" w:cs="Times New Roman"/>
          <w:b/>
          <w:sz w:val="24"/>
          <w:szCs w:val="24"/>
        </w:rPr>
        <w:t>O PRAZO E LOCAL DE</w:t>
      </w:r>
      <w:r w:rsidR="00152695" w:rsidRPr="00DA4C2E">
        <w:rPr>
          <w:rFonts w:ascii="Times New Roman" w:hAnsi="Times New Roman" w:cs="Times New Roman"/>
          <w:b/>
          <w:sz w:val="24"/>
          <w:szCs w:val="24"/>
        </w:rPr>
        <w:t xml:space="preserve"> </w:t>
      </w:r>
      <w:r w:rsidR="00A46326">
        <w:rPr>
          <w:rFonts w:ascii="Times New Roman" w:hAnsi="Times New Roman" w:cs="Times New Roman"/>
          <w:b/>
          <w:sz w:val="24"/>
          <w:szCs w:val="24"/>
        </w:rPr>
        <w:t>ENTREGA</w:t>
      </w:r>
    </w:p>
    <w:p w14:paraId="3F7A4038" w14:textId="77777777" w:rsidR="00152695" w:rsidRDefault="0055085A" w:rsidP="00FD179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7B3CA5" w:rsidRPr="007B3CA5">
        <w:rPr>
          <w:rFonts w:ascii="Times New Roman" w:hAnsi="Times New Roman" w:cs="Times New Roman"/>
          <w:sz w:val="24"/>
          <w:szCs w:val="24"/>
        </w:rPr>
        <w:t>.1. O prazo</w:t>
      </w:r>
      <w:r w:rsidR="00FD179A">
        <w:rPr>
          <w:rFonts w:ascii="Times New Roman" w:hAnsi="Times New Roman" w:cs="Times New Roman"/>
          <w:sz w:val="24"/>
          <w:szCs w:val="24"/>
        </w:rPr>
        <w:t xml:space="preserve"> e local de </w:t>
      </w:r>
      <w:r w:rsidR="00A46326">
        <w:rPr>
          <w:rFonts w:ascii="Times New Roman" w:hAnsi="Times New Roman" w:cs="Times New Roman"/>
          <w:sz w:val="24"/>
          <w:szCs w:val="24"/>
        </w:rPr>
        <w:t>entrega</w:t>
      </w:r>
      <w:r w:rsidR="00FD179A">
        <w:rPr>
          <w:rFonts w:ascii="Times New Roman" w:hAnsi="Times New Roman" w:cs="Times New Roman"/>
          <w:sz w:val="24"/>
          <w:szCs w:val="24"/>
        </w:rPr>
        <w:t xml:space="preserve"> encontram-se estabelecidas no Termo de Referência e</w:t>
      </w:r>
      <w:r w:rsidR="00A46326">
        <w:rPr>
          <w:rFonts w:ascii="Times New Roman" w:hAnsi="Times New Roman" w:cs="Times New Roman"/>
          <w:sz w:val="24"/>
          <w:szCs w:val="24"/>
        </w:rPr>
        <w:t>/ou</w:t>
      </w:r>
      <w:r w:rsidR="00FD179A">
        <w:rPr>
          <w:rFonts w:ascii="Times New Roman" w:hAnsi="Times New Roman" w:cs="Times New Roman"/>
          <w:sz w:val="24"/>
          <w:szCs w:val="24"/>
        </w:rPr>
        <w:t xml:space="preserve"> na Minuta do Contrato Administrativo em anexo ao presente Edital de Pregão Eletrônico.</w:t>
      </w:r>
    </w:p>
    <w:p w14:paraId="4FFE6827" w14:textId="77777777" w:rsidR="007B3CA5" w:rsidRPr="00F832BB" w:rsidRDefault="007B3CA5" w:rsidP="00104684">
      <w:pPr>
        <w:tabs>
          <w:tab w:val="left" w:pos="2790"/>
        </w:tabs>
        <w:spacing w:after="0" w:line="240" w:lineRule="auto"/>
        <w:jc w:val="both"/>
        <w:rPr>
          <w:rFonts w:ascii="Times New Roman" w:hAnsi="Times New Roman" w:cs="Times New Roman"/>
          <w:sz w:val="24"/>
          <w:szCs w:val="24"/>
        </w:rPr>
      </w:pPr>
    </w:p>
    <w:p w14:paraId="6DEE88C4" w14:textId="77777777" w:rsidR="00FF7DF9" w:rsidRPr="002A1793" w:rsidRDefault="0055085A" w:rsidP="00FF7DF9">
      <w:pPr>
        <w:tabs>
          <w:tab w:val="left" w:pos="2790"/>
        </w:tabs>
        <w:spacing w:after="0" w:line="240" w:lineRule="auto"/>
        <w:rPr>
          <w:rFonts w:ascii="Times New Roman" w:hAnsi="Times New Roman" w:cs="Times New Roman"/>
          <w:b/>
          <w:sz w:val="24"/>
          <w:szCs w:val="24"/>
        </w:rPr>
      </w:pPr>
      <w:r w:rsidRPr="005C0282">
        <w:rPr>
          <w:rFonts w:ascii="Times New Roman" w:hAnsi="Times New Roman" w:cs="Times New Roman"/>
          <w:b/>
          <w:sz w:val="24"/>
          <w:szCs w:val="24"/>
        </w:rPr>
        <w:t>19</w:t>
      </w:r>
      <w:r w:rsidR="00AC62B2" w:rsidRPr="005C0282">
        <w:rPr>
          <w:rFonts w:ascii="Times New Roman" w:hAnsi="Times New Roman" w:cs="Times New Roman"/>
          <w:b/>
          <w:sz w:val="24"/>
          <w:szCs w:val="24"/>
        </w:rPr>
        <w:t xml:space="preserve">. </w:t>
      </w:r>
      <w:r w:rsidR="00D248BA" w:rsidRPr="005C0282">
        <w:rPr>
          <w:rFonts w:ascii="Times New Roman" w:hAnsi="Times New Roman" w:cs="Times New Roman"/>
          <w:b/>
          <w:sz w:val="24"/>
          <w:szCs w:val="24"/>
        </w:rPr>
        <w:t>DO PAGAMENTO</w:t>
      </w:r>
    </w:p>
    <w:p w14:paraId="7301B6EB" w14:textId="77777777" w:rsidR="007243B0"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19.1 </w:t>
      </w:r>
      <w:r w:rsidR="007243B0" w:rsidRPr="007243B0">
        <w:rPr>
          <w:rFonts w:ascii="Times New Roman" w:hAnsi="Times New Roman" w:cs="Times New Roman"/>
          <w:color w:val="000000" w:themeColor="text1"/>
          <w:sz w:val="24"/>
          <w:szCs w:val="24"/>
        </w:rPr>
        <w:t xml:space="preserve">O pagamento será efetuado mediante a apresentação da nota fiscal/fatura correspondente, </w:t>
      </w:r>
      <w:proofErr w:type="spellStart"/>
      <w:r w:rsidR="007243B0" w:rsidRPr="007243B0">
        <w:rPr>
          <w:rFonts w:ascii="Times New Roman" w:hAnsi="Times New Roman" w:cs="Times New Roman"/>
          <w:color w:val="000000" w:themeColor="text1"/>
          <w:sz w:val="24"/>
          <w:szCs w:val="24"/>
        </w:rPr>
        <w:t>vistada</w:t>
      </w:r>
      <w:proofErr w:type="spellEnd"/>
      <w:r w:rsidR="007243B0" w:rsidRPr="007243B0">
        <w:rPr>
          <w:rFonts w:ascii="Times New Roman" w:hAnsi="Times New Roman" w:cs="Times New Roman"/>
          <w:color w:val="000000" w:themeColor="text1"/>
          <w:sz w:val="24"/>
          <w:szCs w:val="24"/>
        </w:rPr>
        <w:t xml:space="preserve"> pela Secretaria, após a entrega do item.</w:t>
      </w:r>
    </w:p>
    <w:p w14:paraId="23D34EFB" w14:textId="77777777" w:rsidR="00DD4BA7"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22500C">
        <w:rPr>
          <w:rFonts w:ascii="Times New Roman" w:hAnsi="Times New Roman" w:cs="Times New Roman"/>
          <w:color w:val="000000" w:themeColor="text1"/>
          <w:sz w:val="24"/>
          <w:szCs w:val="24"/>
        </w:rPr>
        <w:t>.2</w:t>
      </w:r>
      <w:r w:rsidR="00DD4BA7" w:rsidRPr="008D7A94">
        <w:rPr>
          <w:rFonts w:ascii="Times New Roman" w:hAnsi="Times New Roman" w:cs="Times New Roman"/>
          <w:color w:val="000000" w:themeColor="text1"/>
          <w:sz w:val="24"/>
          <w:szCs w:val="24"/>
        </w:rPr>
        <w:t xml:space="preserve"> O preço é considerado completo e abrange todos os tributos impostos, taxas, emolumentos, contribuições fiscais e </w:t>
      </w:r>
      <w:proofErr w:type="spellStart"/>
      <w:r w:rsidR="00DD4BA7" w:rsidRPr="008D7A94">
        <w:rPr>
          <w:rFonts w:ascii="Times New Roman" w:hAnsi="Times New Roman" w:cs="Times New Roman"/>
          <w:color w:val="000000" w:themeColor="text1"/>
          <w:sz w:val="24"/>
          <w:szCs w:val="24"/>
        </w:rPr>
        <w:t>parafiscais</w:t>
      </w:r>
      <w:proofErr w:type="spellEnd"/>
      <w:r w:rsidR="00DD4BA7" w:rsidRPr="008D7A94">
        <w:rPr>
          <w:rFonts w:ascii="Times New Roman" w:hAnsi="Times New Roman" w:cs="Times New Roman"/>
          <w:color w:val="000000" w:themeColor="text1"/>
          <w:sz w:val="24"/>
          <w:szCs w:val="24"/>
        </w:rPr>
        <w:t xml:space="preserve"> e qualquer despesa, acessória e/ou necessária, não especificada no Edital.</w:t>
      </w:r>
    </w:p>
    <w:p w14:paraId="7C89C587" w14:textId="77777777" w:rsidR="00DD4BA7"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D4BA7" w:rsidRPr="008D7A94">
        <w:rPr>
          <w:rFonts w:ascii="Times New Roman" w:hAnsi="Times New Roman" w:cs="Times New Roman"/>
          <w:color w:val="000000" w:themeColor="text1"/>
          <w:sz w:val="24"/>
          <w:szCs w:val="24"/>
        </w:rPr>
        <w:t>.</w:t>
      </w:r>
      <w:r w:rsidR="00FF0FEF">
        <w:rPr>
          <w:rFonts w:ascii="Times New Roman" w:hAnsi="Times New Roman" w:cs="Times New Roman"/>
          <w:color w:val="000000" w:themeColor="text1"/>
          <w:sz w:val="24"/>
          <w:szCs w:val="24"/>
        </w:rPr>
        <w:t>3</w:t>
      </w:r>
      <w:r w:rsidR="00DD4BA7" w:rsidRPr="008D7A94">
        <w:rPr>
          <w:rFonts w:ascii="Times New Roman" w:hAnsi="Times New Roman" w:cs="Times New Roman"/>
          <w:color w:val="000000" w:themeColor="text1"/>
          <w:sz w:val="24"/>
          <w:szCs w:val="24"/>
        </w:rPr>
        <w:t xml:space="preserve"> O CONTRATANTE poderá, nos termos do art. 31, parágrafo 1º da Lei 8212/91, reter importâncias devidas à CONTRATADA até a regularização de suas obrigações sociais, trabalhistas e contratuais.</w:t>
      </w:r>
    </w:p>
    <w:p w14:paraId="4C6BBDC9" w14:textId="77777777" w:rsidR="00DD4BA7" w:rsidRPr="008D7A94" w:rsidRDefault="005C0282"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DD4BA7" w:rsidRPr="008D7A94">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4</w:t>
      </w:r>
      <w:r w:rsidR="00DD4BA7" w:rsidRPr="008D7A94">
        <w:rPr>
          <w:rFonts w:ascii="Times New Roman" w:hAnsi="Times New Roman" w:cs="Times New Roman"/>
          <w:color w:val="000000" w:themeColor="text1"/>
          <w:sz w:val="24"/>
          <w:szCs w:val="24"/>
        </w:rPr>
        <w:t xml:space="preserve"> O pagamento será efetuado por meio de depósito em conta corrente ou ordem de pagamento, e todas as despesas decorrentes de impostos, taxas, contribuições ou outras, serão suportadas pela CONTRATADA.</w:t>
      </w:r>
    </w:p>
    <w:p w14:paraId="5C5C97AB" w14:textId="77777777" w:rsidR="00DD4BA7" w:rsidRDefault="005C0282" w:rsidP="00FF0FEF">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FF0FEF">
        <w:rPr>
          <w:rFonts w:ascii="Times New Roman" w:hAnsi="Times New Roman" w:cs="Times New Roman"/>
          <w:color w:val="000000" w:themeColor="text1"/>
          <w:sz w:val="24"/>
          <w:szCs w:val="24"/>
        </w:rPr>
        <w:t>.</w:t>
      </w:r>
      <w:r w:rsidR="007B3CA5">
        <w:rPr>
          <w:rFonts w:ascii="Times New Roman" w:hAnsi="Times New Roman" w:cs="Times New Roman"/>
          <w:color w:val="000000" w:themeColor="text1"/>
          <w:sz w:val="24"/>
          <w:szCs w:val="24"/>
        </w:rPr>
        <w:t>5</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Na nota fiscal é obrigatório que a CONTRATADA informe o valor de retenção do IRRF da prestação de serviços realizadas para o Município de </w:t>
      </w:r>
      <w:r w:rsidR="00FF0FEF">
        <w:rPr>
          <w:rFonts w:ascii="Times New Roman" w:hAnsi="Times New Roman" w:cs="Times New Roman"/>
          <w:color w:val="000000" w:themeColor="text1"/>
          <w:sz w:val="24"/>
          <w:szCs w:val="24"/>
        </w:rPr>
        <w:t>Selbach/RS</w:t>
      </w:r>
      <w:r w:rsidR="00FF0FEF" w:rsidRPr="00FF0FEF">
        <w:rPr>
          <w:rFonts w:ascii="Times New Roman" w:hAnsi="Times New Roman" w:cs="Times New Roman"/>
          <w:color w:val="000000" w:themeColor="text1"/>
          <w:sz w:val="24"/>
          <w:szCs w:val="24"/>
        </w:rPr>
        <w:t>, conforme disposto na IN RFB</w:t>
      </w:r>
      <w:r w:rsidR="00FF0FEF">
        <w:rPr>
          <w:rFonts w:ascii="Times New Roman" w:hAnsi="Times New Roman" w:cs="Times New Roman"/>
          <w:color w:val="000000" w:themeColor="text1"/>
          <w:sz w:val="24"/>
          <w:szCs w:val="24"/>
        </w:rPr>
        <w:t xml:space="preserve"> nº </w:t>
      </w:r>
      <w:r w:rsidR="00C4363F">
        <w:rPr>
          <w:rFonts w:ascii="Times New Roman" w:hAnsi="Times New Roman" w:cs="Times New Roman"/>
          <w:color w:val="000000" w:themeColor="text1"/>
          <w:sz w:val="24"/>
          <w:szCs w:val="24"/>
        </w:rPr>
        <w:t>1.234/2012</w:t>
      </w:r>
      <w:r w:rsidR="00FF0FEF" w:rsidRPr="00FF0FEF">
        <w:rPr>
          <w:rFonts w:ascii="Times New Roman" w:hAnsi="Times New Roman" w:cs="Times New Roman"/>
          <w:color w:val="000000" w:themeColor="text1"/>
          <w:sz w:val="24"/>
          <w:szCs w:val="24"/>
        </w:rPr>
        <w:t xml:space="preserve">, a fim de viabilizar o cumprimento do Decreto Municipal nº </w:t>
      </w:r>
      <w:r w:rsidR="00C4363F">
        <w:rPr>
          <w:rFonts w:ascii="Times New Roman" w:hAnsi="Times New Roman" w:cs="Times New Roman"/>
          <w:color w:val="000000" w:themeColor="text1"/>
          <w:sz w:val="24"/>
          <w:szCs w:val="24"/>
        </w:rPr>
        <w:t>58</w:t>
      </w:r>
      <w:r w:rsidR="00FF0FEF" w:rsidRPr="00FF0FEF">
        <w:rPr>
          <w:rFonts w:ascii="Times New Roman" w:hAnsi="Times New Roman" w:cs="Times New Roman"/>
          <w:color w:val="000000" w:themeColor="text1"/>
          <w:sz w:val="24"/>
          <w:szCs w:val="24"/>
        </w:rPr>
        <w:t xml:space="preserve">/2022 de </w:t>
      </w:r>
      <w:r w:rsidR="00C4363F">
        <w:rPr>
          <w:rFonts w:ascii="Times New Roman" w:hAnsi="Times New Roman" w:cs="Times New Roman"/>
          <w:color w:val="000000" w:themeColor="text1"/>
          <w:sz w:val="24"/>
          <w:szCs w:val="24"/>
        </w:rPr>
        <w:t>24</w:t>
      </w:r>
      <w:r w:rsidR="00FF0FEF">
        <w:rPr>
          <w:rFonts w:ascii="Times New Roman" w:hAnsi="Times New Roman" w:cs="Times New Roman"/>
          <w:color w:val="000000" w:themeColor="text1"/>
          <w:sz w:val="24"/>
          <w:szCs w:val="24"/>
        </w:rPr>
        <w:t xml:space="preserve"> </w:t>
      </w:r>
      <w:r w:rsidR="00FF0FEF" w:rsidRPr="00FF0FEF">
        <w:rPr>
          <w:rFonts w:ascii="Times New Roman" w:hAnsi="Times New Roman" w:cs="Times New Roman"/>
          <w:color w:val="000000" w:themeColor="text1"/>
          <w:sz w:val="24"/>
          <w:szCs w:val="24"/>
        </w:rPr>
        <w:t xml:space="preserve">de </w:t>
      </w:r>
      <w:r w:rsidR="00C4363F">
        <w:rPr>
          <w:rFonts w:ascii="Times New Roman" w:hAnsi="Times New Roman" w:cs="Times New Roman"/>
          <w:color w:val="000000" w:themeColor="text1"/>
          <w:sz w:val="24"/>
          <w:szCs w:val="24"/>
        </w:rPr>
        <w:t>agosto</w:t>
      </w:r>
      <w:r w:rsidR="00FF0FEF" w:rsidRPr="00FF0FEF">
        <w:rPr>
          <w:rFonts w:ascii="Times New Roman" w:hAnsi="Times New Roman" w:cs="Times New Roman"/>
          <w:color w:val="000000" w:themeColor="text1"/>
          <w:sz w:val="24"/>
          <w:szCs w:val="24"/>
        </w:rPr>
        <w:t xml:space="preserve"> de 2022</w:t>
      </w:r>
      <w:r w:rsidR="00FF0FEF">
        <w:rPr>
          <w:rFonts w:ascii="Times New Roman" w:hAnsi="Times New Roman" w:cs="Times New Roman"/>
          <w:color w:val="000000" w:themeColor="text1"/>
          <w:sz w:val="24"/>
          <w:szCs w:val="24"/>
        </w:rPr>
        <w:t>.</w:t>
      </w:r>
    </w:p>
    <w:p w14:paraId="6733582E" w14:textId="77777777" w:rsidR="00F832BB" w:rsidRPr="008D7A94" w:rsidRDefault="005C0282" w:rsidP="008D7A94">
      <w:pPr>
        <w:tabs>
          <w:tab w:val="left" w:pos="279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w:t>
      </w:r>
      <w:r w:rsidR="008D7A94" w:rsidRPr="008D7A94">
        <w:rPr>
          <w:rFonts w:ascii="Times New Roman" w:hAnsi="Times New Roman" w:cs="Times New Roman"/>
          <w:color w:val="000000" w:themeColor="text1"/>
          <w:sz w:val="24"/>
          <w:szCs w:val="24"/>
        </w:rPr>
        <w:t xml:space="preserve"> </w:t>
      </w:r>
      <w:r w:rsidR="00DD4BA7" w:rsidRPr="008D7A94">
        <w:rPr>
          <w:rFonts w:ascii="Times New Roman" w:hAnsi="Times New Roman" w:cs="Times New Roman"/>
          <w:color w:val="000000" w:themeColor="text1"/>
          <w:sz w:val="24"/>
          <w:szCs w:val="24"/>
        </w:rPr>
        <w:t>Fica ressalvada a possibilidade de alteração das condições estabelecidas nesta cláusula, em face da superveniência de normas federais ou municipais que regulem a matéria de forma diversa.</w:t>
      </w:r>
    </w:p>
    <w:p w14:paraId="37CACD7B" w14:textId="77777777" w:rsidR="00DD4BA7" w:rsidRPr="008D7A94" w:rsidRDefault="00DD4BA7" w:rsidP="008D7A94">
      <w:pPr>
        <w:tabs>
          <w:tab w:val="left" w:pos="2790"/>
        </w:tabs>
        <w:spacing w:after="0" w:line="240" w:lineRule="auto"/>
        <w:jc w:val="both"/>
        <w:rPr>
          <w:rFonts w:ascii="Times New Roman" w:hAnsi="Times New Roman" w:cs="Times New Roman"/>
          <w:color w:val="000000" w:themeColor="text1"/>
          <w:sz w:val="24"/>
          <w:szCs w:val="24"/>
        </w:rPr>
      </w:pPr>
    </w:p>
    <w:p w14:paraId="7A39A951" w14:textId="77777777" w:rsidR="00F832BB" w:rsidRPr="005A503B" w:rsidRDefault="005C0282"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20</w:t>
      </w:r>
      <w:r w:rsidR="005A503B" w:rsidRPr="005A503B">
        <w:rPr>
          <w:rFonts w:ascii="Times New Roman" w:hAnsi="Times New Roman" w:cs="Times New Roman"/>
          <w:b/>
          <w:sz w:val="24"/>
          <w:szCs w:val="24"/>
        </w:rPr>
        <w:t xml:space="preserve">. </w:t>
      </w:r>
      <w:r w:rsidR="005A503B">
        <w:rPr>
          <w:rFonts w:ascii="Times New Roman" w:hAnsi="Times New Roman" w:cs="Times New Roman"/>
          <w:b/>
          <w:sz w:val="24"/>
          <w:szCs w:val="24"/>
        </w:rPr>
        <w:t>DAS SANÇÕES ADMINISTRATIVAS</w:t>
      </w:r>
    </w:p>
    <w:p w14:paraId="11218D21" w14:textId="77777777" w:rsidR="00884E6D" w:rsidRPr="00884E6D" w:rsidRDefault="005C0282"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.1. O licitante ou o contratado será responsabilizado administrativamente pelas seguintes infrações:</w:t>
      </w:r>
    </w:p>
    <w:p w14:paraId="4F2FD27A"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dar causa à inexecução parcial do contrato;</w:t>
      </w:r>
    </w:p>
    <w:p w14:paraId="78AA619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dar causa à inexecução parcial do contrato que cause grave dano à Administração, ao funcionamento dos</w:t>
      </w:r>
      <w:r>
        <w:rPr>
          <w:rFonts w:ascii="Times New Roman" w:hAnsi="Times New Roman" w:cs="Times New Roman"/>
          <w:sz w:val="24"/>
          <w:szCs w:val="24"/>
        </w:rPr>
        <w:t xml:space="preserve"> </w:t>
      </w:r>
      <w:r w:rsidRPr="00884E6D">
        <w:rPr>
          <w:rFonts w:ascii="Times New Roman" w:hAnsi="Times New Roman" w:cs="Times New Roman"/>
          <w:sz w:val="24"/>
          <w:szCs w:val="24"/>
        </w:rPr>
        <w:t>serviços públicos ou ao interesse coletivo;</w:t>
      </w:r>
    </w:p>
    <w:p w14:paraId="3B6EE4C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dar causa à inexecução total do contrato;</w:t>
      </w:r>
    </w:p>
    <w:p w14:paraId="284C6B8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deixar de entregar a documentação exigida para o certame;</w:t>
      </w:r>
    </w:p>
    <w:p w14:paraId="16C713AF"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lastRenderedPageBreak/>
        <w:t>V. não manter a proposta, salvo em decorrência de fato superveniente devidamente justificado;</w:t>
      </w:r>
    </w:p>
    <w:p w14:paraId="6E4AE60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 não celebrar o contrato ou não entregar a documentação exigida para a contratação, quando convocado</w:t>
      </w:r>
      <w:r>
        <w:rPr>
          <w:rFonts w:ascii="Times New Roman" w:hAnsi="Times New Roman" w:cs="Times New Roman"/>
          <w:sz w:val="24"/>
          <w:szCs w:val="24"/>
        </w:rPr>
        <w:t xml:space="preserve"> </w:t>
      </w:r>
      <w:r w:rsidRPr="00884E6D">
        <w:rPr>
          <w:rFonts w:ascii="Times New Roman" w:hAnsi="Times New Roman" w:cs="Times New Roman"/>
          <w:sz w:val="24"/>
          <w:szCs w:val="24"/>
        </w:rPr>
        <w:t>dentro do prazo de validade de sua proposta;</w:t>
      </w:r>
    </w:p>
    <w:p w14:paraId="4A67A95B"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 ensejar o retardamento da execução ou da entrega do objeto da licitação sem motivo justificado;</w:t>
      </w:r>
    </w:p>
    <w:p w14:paraId="05D8E9FE"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VIII. apresentar declaração ou documentação falsa exigida para o certame ou prestar declaração falsa durante a</w:t>
      </w:r>
      <w:r>
        <w:rPr>
          <w:rFonts w:ascii="Times New Roman" w:hAnsi="Times New Roman" w:cs="Times New Roman"/>
          <w:sz w:val="24"/>
          <w:szCs w:val="24"/>
        </w:rPr>
        <w:t xml:space="preserve"> </w:t>
      </w:r>
      <w:r w:rsidRPr="00884E6D">
        <w:rPr>
          <w:rFonts w:ascii="Times New Roman" w:hAnsi="Times New Roman" w:cs="Times New Roman"/>
          <w:sz w:val="24"/>
          <w:szCs w:val="24"/>
        </w:rPr>
        <w:t>licitação ou a execução do contrato;</w:t>
      </w:r>
    </w:p>
    <w:p w14:paraId="6D95784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IX. fraudar a licitação ou praticar ato fraudulento na execução do contrato;</w:t>
      </w:r>
    </w:p>
    <w:p w14:paraId="1A3364A7"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 comportar-se de modo inidôneo ou cometer fraude de qualquer natureza;</w:t>
      </w:r>
    </w:p>
    <w:p w14:paraId="40A92B11"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 praticar atos ilícitos com vistas a frustrar os objetivos da licitação;</w:t>
      </w:r>
    </w:p>
    <w:p w14:paraId="34E60132"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XII. praticar ato lesivo previsto no art. 5º da Lei nº 12.846, de 1º de agosto de 2013.</w:t>
      </w:r>
    </w:p>
    <w:p w14:paraId="76C8A2B8" w14:textId="77777777" w:rsidR="00884E6D" w:rsidRPr="00884E6D" w:rsidRDefault="005C0282" w:rsidP="00884E6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 Serão aplicadas ao responsável pelas infrações administrativas previstas nesta Lei as seguintes sanções:</w:t>
      </w:r>
    </w:p>
    <w:p w14:paraId="0A175898"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 advertência;</w:t>
      </w:r>
    </w:p>
    <w:p w14:paraId="3CAE7A7D"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 multa;</w:t>
      </w:r>
    </w:p>
    <w:p w14:paraId="0C9DDAE4"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III. impedimento de licitar e contratar;</w:t>
      </w:r>
    </w:p>
    <w:p w14:paraId="1EE30943" w14:textId="77777777" w:rsidR="00884E6D" w:rsidRPr="00884E6D" w:rsidRDefault="00884E6D" w:rsidP="00884E6D">
      <w:pPr>
        <w:tabs>
          <w:tab w:val="left" w:pos="2790"/>
        </w:tabs>
        <w:spacing w:after="0" w:line="240" w:lineRule="auto"/>
        <w:jc w:val="both"/>
        <w:rPr>
          <w:rFonts w:ascii="Times New Roman" w:hAnsi="Times New Roman" w:cs="Times New Roman"/>
          <w:sz w:val="24"/>
          <w:szCs w:val="24"/>
        </w:rPr>
      </w:pPr>
      <w:r w:rsidRPr="00884E6D">
        <w:rPr>
          <w:rFonts w:ascii="Times New Roman" w:hAnsi="Times New Roman" w:cs="Times New Roman"/>
          <w:sz w:val="24"/>
          <w:szCs w:val="24"/>
        </w:rPr>
        <w:t>IV. declaração de inidoneidade para licitar ou contratar.</w:t>
      </w:r>
    </w:p>
    <w:p w14:paraId="06E71E2B"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0282">
        <w:rPr>
          <w:rFonts w:ascii="Times New Roman" w:hAnsi="Times New Roman" w:cs="Times New Roman"/>
          <w:sz w:val="24"/>
          <w:szCs w:val="24"/>
        </w:rPr>
        <w:t>20</w:t>
      </w:r>
      <w:r w:rsidRPr="00884E6D">
        <w:rPr>
          <w:rFonts w:ascii="Times New Roman" w:hAnsi="Times New Roman" w:cs="Times New Roman"/>
          <w:sz w:val="24"/>
          <w:szCs w:val="24"/>
        </w:rPr>
        <w:t>.2.1. Na aplicação das sanções serão considerados:</w:t>
      </w:r>
    </w:p>
    <w:p w14:paraId="6B7D0E64"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 a natureza e a gravidade da infração cometida;</w:t>
      </w:r>
    </w:p>
    <w:p w14:paraId="379E0A10"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 as peculiaridades do caso concreto;</w:t>
      </w:r>
    </w:p>
    <w:p w14:paraId="44F4EBD7"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III. as circunstâncias agravantes ou atenuantes;</w:t>
      </w:r>
    </w:p>
    <w:p w14:paraId="030883C1" w14:textId="77777777" w:rsidR="00884E6D" w:rsidRPr="00884E6D" w:rsidRDefault="00884E6D" w:rsidP="00884E6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4E6D">
        <w:rPr>
          <w:rFonts w:ascii="Times New Roman" w:hAnsi="Times New Roman" w:cs="Times New Roman"/>
          <w:sz w:val="24"/>
          <w:szCs w:val="24"/>
        </w:rPr>
        <w:t>IV. os danos que dela provierem para a Administração Pública;</w:t>
      </w:r>
    </w:p>
    <w:p w14:paraId="78B3451F" w14:textId="77777777" w:rsidR="00884E6D" w:rsidRPr="00884E6D" w:rsidRDefault="00884E6D" w:rsidP="00884E6D">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V. a implantação ou o aperfeiçoamento de programa de integridade, conforme normas e orientações dos órgãos</w:t>
      </w:r>
      <w:r>
        <w:rPr>
          <w:rFonts w:ascii="Times New Roman" w:hAnsi="Times New Roman" w:cs="Times New Roman"/>
          <w:sz w:val="24"/>
          <w:szCs w:val="24"/>
        </w:rPr>
        <w:t xml:space="preserve"> </w:t>
      </w:r>
      <w:r w:rsidRPr="00884E6D">
        <w:rPr>
          <w:rFonts w:ascii="Times New Roman" w:hAnsi="Times New Roman" w:cs="Times New Roman"/>
          <w:sz w:val="24"/>
          <w:szCs w:val="24"/>
        </w:rPr>
        <w:t>de controle.</w:t>
      </w:r>
    </w:p>
    <w:p w14:paraId="106FB772"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2</w:t>
      </w:r>
      <w:r w:rsidR="00884E6D" w:rsidRPr="00884E6D">
        <w:rPr>
          <w:rFonts w:ascii="Times New Roman" w:hAnsi="Times New Roman" w:cs="Times New Roman"/>
          <w:sz w:val="24"/>
          <w:szCs w:val="24"/>
        </w:rPr>
        <w:t xml:space="preserve">. A sanção prevista no inciso I do item </w:t>
      </w:r>
      <w:r>
        <w:rPr>
          <w:rFonts w:ascii="Times New Roman" w:hAnsi="Times New Roman" w:cs="Times New Roman"/>
          <w:sz w:val="24"/>
          <w:szCs w:val="24"/>
        </w:rPr>
        <w:t>20</w:t>
      </w:r>
      <w:r w:rsidR="00884E6D" w:rsidRPr="00884E6D">
        <w:rPr>
          <w:rFonts w:ascii="Times New Roman" w:hAnsi="Times New Roman" w:cs="Times New Roman"/>
          <w:sz w:val="24"/>
          <w:szCs w:val="24"/>
        </w:rPr>
        <w:t>.2, será aplicada exclusivamente pela infração administrativa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 no inciso I do caput do art. 155 da Lei 14.133/2021, quando não se justificar a imposição de penalidade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mais grave.</w:t>
      </w:r>
    </w:p>
    <w:p w14:paraId="28DD3A4D"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3</w:t>
      </w:r>
      <w:r w:rsidR="00884E6D" w:rsidRPr="00884E6D">
        <w:rPr>
          <w:rFonts w:ascii="Times New Roman" w:hAnsi="Times New Roman" w:cs="Times New Roman"/>
          <w:sz w:val="24"/>
          <w:szCs w:val="24"/>
        </w:rPr>
        <w:t xml:space="preserve">. A sanção prevista no inciso II do item </w:t>
      </w:r>
      <w:r>
        <w:rPr>
          <w:rFonts w:ascii="Times New Roman" w:hAnsi="Times New Roman" w:cs="Times New Roman"/>
          <w:sz w:val="24"/>
          <w:szCs w:val="24"/>
        </w:rPr>
        <w:t>20</w:t>
      </w:r>
      <w:r w:rsidR="00884E6D" w:rsidRPr="00884E6D">
        <w:rPr>
          <w:rFonts w:ascii="Times New Roman" w:hAnsi="Times New Roman" w:cs="Times New Roman"/>
          <w:sz w:val="24"/>
          <w:szCs w:val="24"/>
        </w:rPr>
        <w:t>.2, calculada na forma do contrato, será de 15% (quinze por</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cento) do valor do contrato celebrado e será aplicada ao responsável por qualquer das infrações administrativas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previstas no art. 155 da Lei 14.133/2021.</w:t>
      </w:r>
    </w:p>
    <w:p w14:paraId="4A12640E"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Pr>
          <w:rFonts w:ascii="Times New Roman" w:hAnsi="Times New Roman" w:cs="Times New Roman"/>
          <w:sz w:val="24"/>
          <w:szCs w:val="24"/>
        </w:rPr>
        <w:t>.2.4</w:t>
      </w:r>
      <w:r w:rsidR="00884E6D" w:rsidRPr="00884E6D">
        <w:rPr>
          <w:rFonts w:ascii="Times New Roman" w:hAnsi="Times New Roman" w:cs="Times New Roman"/>
          <w:sz w:val="24"/>
          <w:szCs w:val="24"/>
        </w:rPr>
        <w:t xml:space="preserve">. A sanção prevista no inciso III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II, III, IV, V, VI e VII do caput do art. 155 da Lei 14.133/2021, quando não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se justificar a imposição de penalidade mais grave, e impedirá o responsável de licitar ou contratar no âmbito da</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Administração Pública direta e indireta da Prefeitura Municipal de </w:t>
      </w:r>
      <w:r w:rsidR="00884E6D">
        <w:rPr>
          <w:rFonts w:ascii="Times New Roman" w:hAnsi="Times New Roman" w:cs="Times New Roman"/>
          <w:sz w:val="24"/>
          <w:szCs w:val="24"/>
        </w:rPr>
        <w:t>Selbach</w:t>
      </w:r>
      <w:r w:rsidR="00884E6D" w:rsidRPr="00884E6D">
        <w:rPr>
          <w:rFonts w:ascii="Times New Roman" w:hAnsi="Times New Roman" w:cs="Times New Roman"/>
          <w:sz w:val="24"/>
          <w:szCs w:val="24"/>
        </w:rPr>
        <w:t xml:space="preserve"> pelo prazo de 3 (três) anos.</w:t>
      </w:r>
    </w:p>
    <w:p w14:paraId="3E953CE3" w14:textId="77777777" w:rsidR="00884E6D" w:rsidRPr="00884E6D" w:rsidRDefault="005C0282" w:rsidP="00884E6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5</w:t>
      </w:r>
      <w:r w:rsidR="00884E6D" w:rsidRPr="00884E6D">
        <w:rPr>
          <w:rFonts w:ascii="Times New Roman" w:hAnsi="Times New Roman" w:cs="Times New Roman"/>
          <w:sz w:val="24"/>
          <w:szCs w:val="24"/>
        </w:rPr>
        <w:t xml:space="preserve">. A sanção prevista no inciso IV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aplicada ao responsável pelas infrações</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administrativas previstas nos incisos VIII, IX, X, XI e XII do caput do art. 155 da Lei 14.133/2021, bem como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pelas infrações administrativas previstas nos incisos II, III, IV, V, VI e VII do caput do referido artigo que</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 xml:space="preserve">justifiquem a imposição de penalidade mais grave que a sanção referida no item </w:t>
      </w: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884E6D">
        <w:rPr>
          <w:rFonts w:ascii="Times New Roman" w:hAnsi="Times New Roman" w:cs="Times New Roman"/>
          <w:sz w:val="24"/>
          <w:szCs w:val="24"/>
        </w:rPr>
        <w:t>4</w:t>
      </w:r>
      <w:r w:rsidR="00884E6D" w:rsidRPr="00884E6D">
        <w:rPr>
          <w:rFonts w:ascii="Times New Roman" w:hAnsi="Times New Roman" w:cs="Times New Roman"/>
          <w:sz w:val="24"/>
          <w:szCs w:val="24"/>
        </w:rPr>
        <w:t>, e impedirá o responsável</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de licitar ou contratar no âmbito da Administração Pública direta e indireta de todos os entes federativos, pelo</w:t>
      </w:r>
      <w:r w:rsidR="00884E6D">
        <w:rPr>
          <w:rFonts w:ascii="Times New Roman" w:hAnsi="Times New Roman" w:cs="Times New Roman"/>
          <w:sz w:val="24"/>
          <w:szCs w:val="24"/>
        </w:rPr>
        <w:t xml:space="preserve"> </w:t>
      </w:r>
      <w:r w:rsidR="00884E6D" w:rsidRPr="00884E6D">
        <w:rPr>
          <w:rFonts w:ascii="Times New Roman" w:hAnsi="Times New Roman" w:cs="Times New Roman"/>
          <w:sz w:val="24"/>
          <w:szCs w:val="24"/>
        </w:rPr>
        <w:t>prazo mínimo de 3 (três) anos e máximo de 6 (seis) anos.</w:t>
      </w:r>
    </w:p>
    <w:p w14:paraId="7E4D9518"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335AF6">
        <w:rPr>
          <w:rFonts w:ascii="Times New Roman" w:hAnsi="Times New Roman" w:cs="Times New Roman"/>
          <w:sz w:val="24"/>
          <w:szCs w:val="24"/>
        </w:rPr>
        <w:t>.2.6</w:t>
      </w:r>
      <w:r w:rsidR="00884E6D" w:rsidRPr="00884E6D">
        <w:rPr>
          <w:rFonts w:ascii="Times New Roman" w:hAnsi="Times New Roman" w:cs="Times New Roman"/>
          <w:sz w:val="24"/>
          <w:szCs w:val="24"/>
        </w:rPr>
        <w:t xml:space="preserve">. A sanção estabelecida no inciso IV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precedida de análise jurídica 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observará as seguintes regras:</w:t>
      </w:r>
    </w:p>
    <w:p w14:paraId="015DC89C" w14:textId="77777777" w:rsidR="00884E6D" w:rsidRPr="00884E6D" w:rsidRDefault="00884E6D" w:rsidP="00335AF6">
      <w:pPr>
        <w:tabs>
          <w:tab w:val="left" w:pos="2790"/>
        </w:tabs>
        <w:spacing w:after="0" w:line="240" w:lineRule="auto"/>
        <w:ind w:left="708"/>
        <w:jc w:val="both"/>
        <w:rPr>
          <w:rFonts w:ascii="Times New Roman" w:hAnsi="Times New Roman" w:cs="Times New Roman"/>
          <w:sz w:val="24"/>
          <w:szCs w:val="24"/>
        </w:rPr>
      </w:pPr>
      <w:r w:rsidRPr="00884E6D">
        <w:rPr>
          <w:rFonts w:ascii="Times New Roman" w:hAnsi="Times New Roman" w:cs="Times New Roman"/>
          <w:sz w:val="24"/>
          <w:szCs w:val="24"/>
        </w:rPr>
        <w:t>I. quando aplicada por órgão do Poder Executivo, será de competência exclusiva do prefeito municipal.</w:t>
      </w:r>
    </w:p>
    <w:p w14:paraId="05E5CB23"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7</w:t>
      </w:r>
      <w:r w:rsidR="00884E6D" w:rsidRPr="00884E6D">
        <w:rPr>
          <w:rFonts w:ascii="Times New Roman" w:hAnsi="Times New Roman" w:cs="Times New Roman"/>
          <w:sz w:val="24"/>
          <w:szCs w:val="24"/>
        </w:rPr>
        <w:t xml:space="preserve">. As sanções previstas nos incisos I, III e IV do item </w:t>
      </w:r>
      <w:r>
        <w:rPr>
          <w:rFonts w:ascii="Times New Roman" w:hAnsi="Times New Roman" w:cs="Times New Roman"/>
          <w:sz w:val="24"/>
          <w:szCs w:val="24"/>
        </w:rPr>
        <w:t>20</w:t>
      </w:r>
      <w:r w:rsidR="00884E6D" w:rsidRPr="00884E6D">
        <w:rPr>
          <w:rFonts w:ascii="Times New Roman" w:hAnsi="Times New Roman" w:cs="Times New Roman"/>
          <w:sz w:val="24"/>
          <w:szCs w:val="24"/>
        </w:rPr>
        <w:t xml:space="preserve">.2. </w:t>
      </w:r>
      <w:proofErr w:type="gramStart"/>
      <w:r w:rsidR="00884E6D" w:rsidRPr="00884E6D">
        <w:rPr>
          <w:rFonts w:ascii="Times New Roman" w:hAnsi="Times New Roman" w:cs="Times New Roman"/>
          <w:sz w:val="24"/>
          <w:szCs w:val="24"/>
        </w:rPr>
        <w:t>des</w:t>
      </w:r>
      <w:r w:rsidR="00335AF6">
        <w:rPr>
          <w:rFonts w:ascii="Times New Roman" w:hAnsi="Times New Roman" w:cs="Times New Roman"/>
          <w:sz w:val="24"/>
          <w:szCs w:val="24"/>
        </w:rPr>
        <w:t>te</w:t>
      </w:r>
      <w:proofErr w:type="gramEnd"/>
      <w:r w:rsidR="00335AF6">
        <w:rPr>
          <w:rFonts w:ascii="Times New Roman" w:hAnsi="Times New Roman" w:cs="Times New Roman"/>
          <w:sz w:val="24"/>
          <w:szCs w:val="24"/>
        </w:rPr>
        <w:t xml:space="preserve"> edital poderão ser aplicadas </w:t>
      </w:r>
      <w:r w:rsidR="00884E6D" w:rsidRPr="00884E6D">
        <w:rPr>
          <w:rFonts w:ascii="Times New Roman" w:hAnsi="Times New Roman" w:cs="Times New Roman"/>
          <w:sz w:val="24"/>
          <w:szCs w:val="24"/>
        </w:rPr>
        <w:t>cumulativamente com a prevista no inciso II do mesmo item.</w:t>
      </w:r>
    </w:p>
    <w:p w14:paraId="5BAEB59C"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20</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8</w:t>
      </w:r>
      <w:r w:rsidR="00884E6D" w:rsidRPr="00884E6D">
        <w:rPr>
          <w:rFonts w:ascii="Times New Roman" w:hAnsi="Times New Roman" w:cs="Times New Roman"/>
          <w:sz w:val="24"/>
          <w:szCs w:val="24"/>
        </w:rPr>
        <w:t>. Se a multa aplicada e as indenizações cabíveis forem superiores ao valor de pagamento eventualmente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devido pela Administração ao contratado, além da perda desse valor, a diferença será descontada da garantia</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prestada ou será cobrada judicialmente.</w:t>
      </w:r>
    </w:p>
    <w:p w14:paraId="587A1A57" w14:textId="77777777" w:rsidR="00884E6D" w:rsidRPr="00884E6D" w:rsidRDefault="005C0282" w:rsidP="00335AF6">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335AF6">
        <w:rPr>
          <w:rFonts w:ascii="Times New Roman" w:hAnsi="Times New Roman" w:cs="Times New Roman"/>
          <w:sz w:val="24"/>
          <w:szCs w:val="24"/>
        </w:rPr>
        <w:t>9</w:t>
      </w:r>
      <w:r w:rsidR="00884E6D" w:rsidRPr="00884E6D">
        <w:rPr>
          <w:rFonts w:ascii="Times New Roman" w:hAnsi="Times New Roman" w:cs="Times New Roman"/>
          <w:sz w:val="24"/>
          <w:szCs w:val="24"/>
        </w:rPr>
        <w:t xml:space="preserve">. A aplicação das sanções previstas no item </w:t>
      </w:r>
      <w:r>
        <w:rPr>
          <w:rFonts w:ascii="Times New Roman" w:hAnsi="Times New Roman" w:cs="Times New Roman"/>
          <w:sz w:val="24"/>
          <w:szCs w:val="24"/>
        </w:rPr>
        <w:t>20</w:t>
      </w:r>
      <w:r w:rsidR="00884E6D" w:rsidRPr="00884E6D">
        <w:rPr>
          <w:rFonts w:ascii="Times New Roman" w:hAnsi="Times New Roman" w:cs="Times New Roman"/>
          <w:sz w:val="24"/>
          <w:szCs w:val="24"/>
        </w:rPr>
        <w:t>.2 não exclui, em hipótese alguma, a obrigação de</w:t>
      </w:r>
      <w:r w:rsidR="00335AF6">
        <w:rPr>
          <w:rFonts w:ascii="Times New Roman" w:hAnsi="Times New Roman" w:cs="Times New Roman"/>
          <w:sz w:val="24"/>
          <w:szCs w:val="24"/>
        </w:rPr>
        <w:t xml:space="preserve"> </w:t>
      </w:r>
      <w:r w:rsidR="00884E6D" w:rsidRPr="00884E6D">
        <w:rPr>
          <w:rFonts w:ascii="Times New Roman" w:hAnsi="Times New Roman" w:cs="Times New Roman"/>
          <w:sz w:val="24"/>
          <w:szCs w:val="24"/>
        </w:rPr>
        <w:t>reparação integral do dano causado à Administração Pública.</w:t>
      </w:r>
    </w:p>
    <w:p w14:paraId="5F514F13" w14:textId="77777777" w:rsidR="00884E6D" w:rsidRPr="00884E6D" w:rsidRDefault="00A46326"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w:t>
      </w:r>
      <w:r w:rsidR="00A370E4">
        <w:rPr>
          <w:rFonts w:ascii="Times New Roman" w:hAnsi="Times New Roman" w:cs="Times New Roman"/>
          <w:sz w:val="24"/>
          <w:szCs w:val="24"/>
        </w:rPr>
        <w:t>10</w:t>
      </w:r>
      <w:r w:rsidR="00884E6D" w:rsidRPr="00884E6D">
        <w:rPr>
          <w:rFonts w:ascii="Times New Roman" w:hAnsi="Times New Roman" w:cs="Times New Roman"/>
          <w:sz w:val="24"/>
          <w:szCs w:val="24"/>
        </w:rPr>
        <w:t xml:space="preserve">. Na aplicação da sanção prevista no inciso II do item </w:t>
      </w:r>
      <w:r>
        <w:rPr>
          <w:rFonts w:ascii="Times New Roman" w:hAnsi="Times New Roman" w:cs="Times New Roman"/>
          <w:sz w:val="24"/>
          <w:szCs w:val="24"/>
        </w:rPr>
        <w:t>20</w:t>
      </w:r>
      <w:r w:rsidR="00884E6D" w:rsidRPr="00884E6D">
        <w:rPr>
          <w:rFonts w:ascii="Times New Roman" w:hAnsi="Times New Roman" w:cs="Times New Roman"/>
          <w:sz w:val="24"/>
          <w:szCs w:val="24"/>
        </w:rPr>
        <w:t>.2 deste edital, será facultada a defesa do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interessado no prazo de 15 (quinze) dias úteis, contado da data de sua intimação.</w:t>
      </w:r>
    </w:p>
    <w:p w14:paraId="4D537314" w14:textId="77777777" w:rsidR="00F832BB" w:rsidRDefault="00A46326" w:rsidP="00A370E4">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20</w:t>
      </w:r>
      <w:r w:rsidR="00884E6D" w:rsidRPr="00884E6D">
        <w:rPr>
          <w:rFonts w:ascii="Times New Roman" w:hAnsi="Times New Roman" w:cs="Times New Roman"/>
          <w:sz w:val="24"/>
          <w:szCs w:val="24"/>
        </w:rPr>
        <w:t>.2.1</w:t>
      </w:r>
      <w:r w:rsidR="00A370E4">
        <w:rPr>
          <w:rFonts w:ascii="Times New Roman" w:hAnsi="Times New Roman" w:cs="Times New Roman"/>
          <w:sz w:val="24"/>
          <w:szCs w:val="24"/>
        </w:rPr>
        <w:t>1</w:t>
      </w:r>
      <w:r w:rsidR="00884E6D" w:rsidRPr="00884E6D">
        <w:rPr>
          <w:rFonts w:ascii="Times New Roman" w:hAnsi="Times New Roman" w:cs="Times New Roman"/>
          <w:sz w:val="24"/>
          <w:szCs w:val="24"/>
        </w:rPr>
        <w:t xml:space="preserve">. A aplicação das sanções previstas nos incisos III e IV do item </w:t>
      </w:r>
      <w:r>
        <w:rPr>
          <w:rFonts w:ascii="Times New Roman" w:hAnsi="Times New Roman" w:cs="Times New Roman"/>
          <w:sz w:val="24"/>
          <w:szCs w:val="24"/>
        </w:rPr>
        <w:t>20</w:t>
      </w:r>
      <w:r w:rsidR="00884E6D" w:rsidRPr="00884E6D">
        <w:rPr>
          <w:rFonts w:ascii="Times New Roman" w:hAnsi="Times New Roman" w:cs="Times New Roman"/>
          <w:sz w:val="24"/>
          <w:szCs w:val="24"/>
        </w:rPr>
        <w:t>.2 requererá a instauração de processo</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de responsabilização, a ser conduzido por comissão composta de 2 (dois) ou mais servidores, que avaliará fatos 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circunstâncias conhecidos e intimará o contratado para, no prazo de 15 (quinze) dias úteis, contado da data de</w:t>
      </w:r>
      <w:r w:rsidR="00A370E4">
        <w:rPr>
          <w:rFonts w:ascii="Times New Roman" w:hAnsi="Times New Roman" w:cs="Times New Roman"/>
          <w:sz w:val="24"/>
          <w:szCs w:val="24"/>
        </w:rPr>
        <w:t xml:space="preserve"> </w:t>
      </w:r>
      <w:r w:rsidR="00884E6D" w:rsidRPr="00884E6D">
        <w:rPr>
          <w:rFonts w:ascii="Times New Roman" w:hAnsi="Times New Roman" w:cs="Times New Roman"/>
          <w:sz w:val="24"/>
          <w:szCs w:val="24"/>
        </w:rPr>
        <w:t>intimação, apresentar defesa escrita e especificar as provas que pretenda produzir</w:t>
      </w:r>
    </w:p>
    <w:p w14:paraId="1572A4AE" w14:textId="77777777" w:rsidR="00A370E4" w:rsidRPr="00A370E4"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A370E4" w:rsidRPr="00A370E4">
        <w:rPr>
          <w:rFonts w:ascii="Times New Roman" w:hAnsi="Times New Roman" w:cs="Times New Roman"/>
          <w:sz w:val="24"/>
          <w:szCs w:val="24"/>
        </w:rPr>
        <w:t>.</w:t>
      </w:r>
      <w:r w:rsidR="00A370E4">
        <w:rPr>
          <w:rFonts w:ascii="Times New Roman" w:hAnsi="Times New Roman" w:cs="Times New Roman"/>
          <w:sz w:val="24"/>
          <w:szCs w:val="24"/>
        </w:rPr>
        <w:t>3</w:t>
      </w:r>
      <w:r w:rsidR="00A370E4" w:rsidRPr="00A370E4">
        <w:rPr>
          <w:rFonts w:ascii="Times New Roman" w:hAnsi="Times New Roman" w:cs="Times New Roman"/>
          <w:sz w:val="24"/>
          <w:szCs w:val="24"/>
        </w:rPr>
        <w:t>. A sanção de suspensão de participar de licitação e contratar com a Administração Pública poderá ser</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também aplicada, sem prejuízo das sanções penais e civis, àqueles que:</w:t>
      </w:r>
    </w:p>
    <w:p w14:paraId="6A245597" w14:textId="7777777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6326">
        <w:rPr>
          <w:rFonts w:ascii="Times New Roman" w:hAnsi="Times New Roman" w:cs="Times New Roman"/>
          <w:sz w:val="24"/>
          <w:szCs w:val="24"/>
        </w:rPr>
        <w:t>20</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.1. Retardarem a execução do pregão;</w:t>
      </w:r>
    </w:p>
    <w:p w14:paraId="0EF46C68" w14:textId="7777777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6326">
        <w:rPr>
          <w:rFonts w:ascii="Times New Roman" w:hAnsi="Times New Roman" w:cs="Times New Roman"/>
          <w:sz w:val="24"/>
          <w:szCs w:val="24"/>
        </w:rPr>
        <w:t>20</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.2. Demonstrarem não possuir idoneidade para contratar com a Administração e;</w:t>
      </w:r>
    </w:p>
    <w:p w14:paraId="51EF907F" w14:textId="77777777" w:rsidR="00A370E4" w:rsidRPr="00A370E4" w:rsidRDefault="00443870" w:rsidP="0044387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6326">
        <w:rPr>
          <w:rFonts w:ascii="Times New Roman" w:hAnsi="Times New Roman" w:cs="Times New Roman"/>
          <w:sz w:val="24"/>
          <w:szCs w:val="24"/>
        </w:rPr>
        <w:t>20</w:t>
      </w:r>
      <w:r w:rsidR="00A370E4" w:rsidRPr="00A370E4">
        <w:rPr>
          <w:rFonts w:ascii="Times New Roman" w:hAnsi="Times New Roman" w:cs="Times New Roman"/>
          <w:sz w:val="24"/>
          <w:szCs w:val="24"/>
        </w:rPr>
        <w:t>.</w:t>
      </w:r>
      <w:r>
        <w:rPr>
          <w:rFonts w:ascii="Times New Roman" w:hAnsi="Times New Roman" w:cs="Times New Roman"/>
          <w:sz w:val="24"/>
          <w:szCs w:val="24"/>
        </w:rPr>
        <w:t>3</w:t>
      </w:r>
      <w:r w:rsidR="00A370E4" w:rsidRPr="00A370E4">
        <w:rPr>
          <w:rFonts w:ascii="Times New Roman" w:hAnsi="Times New Roman" w:cs="Times New Roman"/>
          <w:sz w:val="24"/>
          <w:szCs w:val="24"/>
        </w:rPr>
        <w:t>.3. Fizerem declaração falsa ou cometerem fraude fiscal.</w:t>
      </w:r>
    </w:p>
    <w:p w14:paraId="6E87333F" w14:textId="77777777" w:rsidR="00A370E4" w:rsidRPr="00A370E4"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443870">
        <w:rPr>
          <w:rFonts w:ascii="Times New Roman" w:hAnsi="Times New Roman" w:cs="Times New Roman"/>
          <w:sz w:val="24"/>
          <w:szCs w:val="24"/>
        </w:rPr>
        <w:t>.4</w:t>
      </w:r>
      <w:r w:rsidR="00A370E4" w:rsidRPr="00A370E4">
        <w:rPr>
          <w:rFonts w:ascii="Times New Roman" w:hAnsi="Times New Roman" w:cs="Times New Roman"/>
          <w:sz w:val="24"/>
          <w:szCs w:val="24"/>
        </w:rPr>
        <w:t xml:space="preserve">. Quando da ação ou omissão decorrerem graves prejuízos ao MUNICÍPIO DE </w:t>
      </w:r>
      <w:r w:rsidR="00443870">
        <w:rPr>
          <w:rFonts w:ascii="Times New Roman" w:hAnsi="Times New Roman" w:cs="Times New Roman"/>
          <w:sz w:val="24"/>
          <w:szCs w:val="24"/>
        </w:rPr>
        <w:t>SELBACH</w:t>
      </w:r>
      <w:r w:rsidR="00A370E4" w:rsidRPr="00A370E4">
        <w:rPr>
          <w:rFonts w:ascii="Times New Roman" w:hAnsi="Times New Roman" w:cs="Times New Roman"/>
          <w:sz w:val="24"/>
          <w:szCs w:val="24"/>
        </w:rPr>
        <w:t>/RS, seja pela</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não assinatura do contrato/ata, pela inexecução do objeto, pela execução imperfeita, ou ainda, por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situações concretas que ensejarem a sanção.</w:t>
      </w:r>
    </w:p>
    <w:p w14:paraId="53C5F34B" w14:textId="77777777" w:rsidR="00A370E4" w:rsidRPr="00A370E4"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443870">
        <w:rPr>
          <w:rFonts w:ascii="Times New Roman" w:hAnsi="Times New Roman" w:cs="Times New Roman"/>
          <w:sz w:val="24"/>
          <w:szCs w:val="24"/>
        </w:rPr>
        <w:t>.5</w:t>
      </w:r>
      <w:r w:rsidR="00A370E4" w:rsidRPr="00A370E4">
        <w:rPr>
          <w:rFonts w:ascii="Times New Roman" w:hAnsi="Times New Roman" w:cs="Times New Roman"/>
          <w:sz w:val="24"/>
          <w:szCs w:val="24"/>
        </w:rPr>
        <w:t>. As penalidades acima relacionadas não são exaustivas, mas sim exemplificativas, podendo outras</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ocorrências ser analisadas e ter aplicação por analogia e de acordo com os termos da lei.</w:t>
      </w:r>
    </w:p>
    <w:p w14:paraId="6C136460" w14:textId="77777777" w:rsidR="00884E6D" w:rsidRDefault="00A46326" w:rsidP="00A370E4">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A370E4" w:rsidRPr="00A370E4">
        <w:rPr>
          <w:rFonts w:ascii="Times New Roman" w:hAnsi="Times New Roman" w:cs="Times New Roman"/>
          <w:sz w:val="24"/>
          <w:szCs w:val="24"/>
        </w:rPr>
        <w:t>.</w:t>
      </w:r>
      <w:r w:rsidR="00443870">
        <w:rPr>
          <w:rFonts w:ascii="Times New Roman" w:hAnsi="Times New Roman" w:cs="Times New Roman"/>
          <w:sz w:val="24"/>
          <w:szCs w:val="24"/>
        </w:rPr>
        <w:t>6</w:t>
      </w:r>
      <w:r w:rsidR="00A370E4" w:rsidRPr="00A370E4">
        <w:rPr>
          <w:rFonts w:ascii="Times New Roman" w:hAnsi="Times New Roman" w:cs="Times New Roman"/>
          <w:sz w:val="24"/>
          <w:szCs w:val="24"/>
        </w:rPr>
        <w:t>. As sanções aqui previstas são independentes entre si, podendo ser aplicadas isoladas ou cumulativamente,</w:t>
      </w:r>
      <w:r w:rsidR="00443870">
        <w:rPr>
          <w:rFonts w:ascii="Times New Roman" w:hAnsi="Times New Roman" w:cs="Times New Roman"/>
          <w:sz w:val="24"/>
          <w:szCs w:val="24"/>
        </w:rPr>
        <w:t xml:space="preserve"> </w:t>
      </w:r>
      <w:r w:rsidR="00A370E4" w:rsidRPr="00A370E4">
        <w:rPr>
          <w:rFonts w:ascii="Times New Roman" w:hAnsi="Times New Roman" w:cs="Times New Roman"/>
          <w:sz w:val="24"/>
          <w:szCs w:val="24"/>
        </w:rPr>
        <w:t>sem prejuízo de outras medidas cabíveis.</w:t>
      </w:r>
    </w:p>
    <w:p w14:paraId="3EFEB8CD" w14:textId="77777777" w:rsidR="00A370E4" w:rsidRPr="00F832BB" w:rsidRDefault="00A370E4" w:rsidP="00884E6D">
      <w:pPr>
        <w:tabs>
          <w:tab w:val="left" w:pos="2790"/>
        </w:tabs>
        <w:spacing w:after="0" w:line="240" w:lineRule="auto"/>
        <w:jc w:val="both"/>
        <w:rPr>
          <w:rFonts w:ascii="Times New Roman" w:hAnsi="Times New Roman" w:cs="Times New Roman"/>
          <w:sz w:val="24"/>
          <w:szCs w:val="24"/>
        </w:rPr>
      </w:pPr>
    </w:p>
    <w:p w14:paraId="4D04691D" w14:textId="77777777" w:rsidR="00F832BB" w:rsidRPr="00CC376D" w:rsidRDefault="00A46326" w:rsidP="00F832BB">
      <w:pPr>
        <w:tabs>
          <w:tab w:val="left" w:pos="2790"/>
        </w:tabs>
        <w:spacing w:after="0" w:line="240" w:lineRule="auto"/>
        <w:rPr>
          <w:rFonts w:ascii="Times New Roman" w:hAnsi="Times New Roman" w:cs="Times New Roman"/>
          <w:b/>
          <w:sz w:val="24"/>
          <w:szCs w:val="24"/>
        </w:rPr>
      </w:pPr>
      <w:r>
        <w:rPr>
          <w:rFonts w:ascii="Times New Roman" w:hAnsi="Times New Roman" w:cs="Times New Roman"/>
          <w:b/>
          <w:sz w:val="24"/>
          <w:szCs w:val="24"/>
        </w:rPr>
        <w:t>21</w:t>
      </w:r>
      <w:r w:rsidR="00CC376D" w:rsidRPr="00A46326">
        <w:rPr>
          <w:rFonts w:ascii="Times New Roman" w:hAnsi="Times New Roman" w:cs="Times New Roman"/>
          <w:b/>
          <w:sz w:val="24"/>
          <w:szCs w:val="24"/>
        </w:rPr>
        <w:t xml:space="preserve">. </w:t>
      </w:r>
      <w:r w:rsidR="00F832BB" w:rsidRPr="00A46326">
        <w:rPr>
          <w:rFonts w:ascii="Times New Roman" w:hAnsi="Times New Roman" w:cs="Times New Roman"/>
          <w:b/>
          <w:sz w:val="24"/>
          <w:szCs w:val="24"/>
        </w:rPr>
        <w:t>DAS DISPOSIÇÕES GERAIS</w:t>
      </w:r>
    </w:p>
    <w:p w14:paraId="3D4152CE"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.1</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Da sessão pública do Pregão divulgar-se-á Ata no sistema eletrônico.</w:t>
      </w:r>
    </w:p>
    <w:p w14:paraId="0E127770"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.2</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w:t>
      </w:r>
    </w:p>
    <w:p w14:paraId="757CCBEA"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.3</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Todas as referências de tempo no Edital, no aviso e durante a sessão pública observarão o horário de Brasília –DF.</w:t>
      </w:r>
    </w:p>
    <w:p w14:paraId="4FA7D41B"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.4</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 xml:space="preserve">No julgamento das propostas e da habilitação, </w:t>
      </w:r>
      <w:r w:rsidR="009E562D">
        <w:rPr>
          <w:rFonts w:ascii="Times New Roman" w:hAnsi="Times New Roman" w:cs="Times New Roman"/>
          <w:sz w:val="24"/>
          <w:szCs w:val="24"/>
        </w:rPr>
        <w:t>a</w:t>
      </w:r>
      <w:r w:rsidR="00F832BB" w:rsidRPr="00F832BB">
        <w:rPr>
          <w:rFonts w:ascii="Times New Roman" w:hAnsi="Times New Roman" w:cs="Times New Roman"/>
          <w:sz w:val="24"/>
          <w:szCs w:val="24"/>
        </w:rPr>
        <w:t xml:space="preserve"> </w:t>
      </w:r>
      <w:r w:rsidR="009E562D">
        <w:rPr>
          <w:rFonts w:ascii="Times New Roman" w:hAnsi="Times New Roman" w:cs="Times New Roman"/>
          <w:sz w:val="24"/>
          <w:szCs w:val="24"/>
        </w:rPr>
        <w:t>Pregoeira</w:t>
      </w:r>
      <w:r w:rsidR="00F832BB" w:rsidRPr="00F832BB">
        <w:rPr>
          <w:rFonts w:ascii="Times New Roman" w:hAnsi="Times New Roman" w:cs="Times New Roman"/>
          <w:sz w:val="24"/>
          <w:szCs w:val="24"/>
        </w:rPr>
        <w:t xml:space="preserve"> poderá sanar erros ou falhas que não alterem a substância das propostas, dos documentos e sua validade jurídica, mediante despacho fundamentado, registrado em ata e acessível a todos, atribuindo- lhes validade e eficácia para fins de habilitação e classificação.</w:t>
      </w:r>
    </w:p>
    <w:p w14:paraId="7480F2A3"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.5</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 homologação do resultado desta licitação não implicará direito à contratação.</w:t>
      </w:r>
    </w:p>
    <w:p w14:paraId="11E94776"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.6</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3D67313D"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.7</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Os licitantes assumem todos os custos de preparação e apresentação de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suas propostas e a Administração não será, em nenhum caso, responsável por esses custos, independentemente da condução ou do resultado do processo licitatório.</w:t>
      </w:r>
    </w:p>
    <w:p w14:paraId="3AD8D3EB"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Na contagem dos prazos estabelecidos neste Edital e seus Anexos, e</w:t>
      </w:r>
      <w:r w:rsidR="00890CD3">
        <w:rPr>
          <w:rFonts w:ascii="Times New Roman" w:hAnsi="Times New Roman" w:cs="Times New Roman"/>
          <w:sz w:val="24"/>
          <w:szCs w:val="24"/>
        </w:rPr>
        <w:t>xcluir-se-</w:t>
      </w:r>
      <w:r w:rsidR="00F832BB" w:rsidRPr="00F832BB">
        <w:rPr>
          <w:rFonts w:ascii="Times New Roman" w:hAnsi="Times New Roman" w:cs="Times New Roman"/>
          <w:sz w:val="24"/>
          <w:szCs w:val="24"/>
        </w:rPr>
        <w:t xml:space="preserve">á o dia do início </w:t>
      </w:r>
      <w:r w:rsidR="004E4F79">
        <w:rPr>
          <w:rFonts w:ascii="Times New Roman" w:hAnsi="Times New Roman" w:cs="Times New Roman"/>
          <w:sz w:val="24"/>
          <w:szCs w:val="24"/>
        </w:rPr>
        <w:t>e incluir-se-á o do vencimento.</w:t>
      </w:r>
    </w:p>
    <w:p w14:paraId="2B46A149"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21</w:t>
      </w:r>
      <w:r w:rsidR="00F832BB" w:rsidRPr="00F832BB">
        <w:rPr>
          <w:rFonts w:ascii="Times New Roman" w:hAnsi="Times New Roman" w:cs="Times New Roman"/>
          <w:sz w:val="24"/>
          <w:szCs w:val="24"/>
        </w:rPr>
        <w:t>.9</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4FA628DD" w14:textId="77777777" w:rsidR="00F832BB" w:rsidRPr="00F832BB" w:rsidRDefault="00A46326"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4E4F79">
        <w:rPr>
          <w:rFonts w:ascii="Times New Roman" w:hAnsi="Times New Roman" w:cs="Times New Roman"/>
          <w:sz w:val="24"/>
          <w:szCs w:val="24"/>
        </w:rPr>
        <w:t xml:space="preserve">.10 </w:t>
      </w:r>
      <w:r w:rsidR="00F832BB" w:rsidRPr="00F832BB">
        <w:rPr>
          <w:rFonts w:ascii="Times New Roman" w:hAnsi="Times New Roman" w:cs="Times New Roman"/>
          <w:sz w:val="24"/>
          <w:szCs w:val="24"/>
        </w:rPr>
        <w:t>Em caso de divergência entre disposições deste Edital e de seus anexos ou demais peças que compõem o processo, prevalecerá as deste</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Edital. O Edital está disponibilizado, na íntegra, no endereço eletrônico www.portaldecompraspublicas.com.br, mesmo endereço e período no qual os autos do processo administrativo permanecerão com vista franqueada aos interessados.</w:t>
      </w:r>
    </w:p>
    <w:p w14:paraId="347A7ABB"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 O licitante é o responsável pela fidelidade e legitimidade das informações prestadas e dos documentos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apresentados em qualquer fase da licitação.</w:t>
      </w:r>
    </w:p>
    <w:p w14:paraId="59C3269B" w14:textId="77777777" w:rsidR="00EA465D" w:rsidRDefault="00A46326" w:rsidP="00EA465D">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w:t>
      </w:r>
      <w:r w:rsidR="00EA465D">
        <w:rPr>
          <w:rFonts w:ascii="Times New Roman" w:hAnsi="Times New Roman" w:cs="Times New Roman"/>
          <w:sz w:val="24"/>
          <w:szCs w:val="24"/>
        </w:rPr>
        <w:t>1</w:t>
      </w:r>
      <w:r w:rsidR="00EA465D" w:rsidRPr="00EA465D">
        <w:rPr>
          <w:rFonts w:ascii="Times New Roman" w:hAnsi="Times New Roman" w:cs="Times New Roman"/>
          <w:sz w:val="24"/>
          <w:szCs w:val="24"/>
        </w:rPr>
        <w:t>.1. A falsidade de qualquer documento apresentado ou a inverdade das informações nele contidas implicará na imediata desclassificação do proponente que o tiver apresentado, ou, caso tenha sido o vencedor, a rescisão do contrato ou do documento equivalente, sem prejuízo das demais sanções cabíveis</w:t>
      </w:r>
      <w:r w:rsidR="00EA465D">
        <w:rPr>
          <w:rFonts w:ascii="Times New Roman" w:hAnsi="Times New Roman" w:cs="Times New Roman"/>
          <w:sz w:val="24"/>
          <w:szCs w:val="24"/>
        </w:rPr>
        <w:t>.</w:t>
      </w:r>
    </w:p>
    <w:p w14:paraId="2EACFDDF"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.12. A apresentação da proposta de preços implica na aceitação plena e total das condições deste pregão,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sujeitando-se o licitante, às sanções previstas no artigo 156 da Lei 14.133/2021.</w:t>
      </w:r>
    </w:p>
    <w:p w14:paraId="3D942DA0"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.13. Não será aceito, sob nenhum pretexto, a transferência de responsabilidade do Adjudicatário a terceiros,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sejam estes fabricantes, técnicos ou quaisquer outros.</w:t>
      </w:r>
    </w:p>
    <w:p w14:paraId="78A73641" w14:textId="77777777" w:rsidR="00EA465D" w:rsidRP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.14. A Administração poderá revogar a licitação por razões de interesse público, ou anulá-la, em despacho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fundamentado, sem a obrigação de indenizar nos termos dos incisos II e III do art. 71 da Lei 14.133/2021.</w:t>
      </w:r>
    </w:p>
    <w:p w14:paraId="41D9415E" w14:textId="77777777" w:rsid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.15. O(a) Pregoeiro(a), no interesse da Administração, poderá relevar omissões puramente formais observadas</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na documentação e proposta, desde que não contrariem a legislação vigente e não comprometam a lisura da</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licitação sendo possível a promoção de diligência destinada a esclarecer ou a complementar a instrução do processo.</w:t>
      </w:r>
    </w:p>
    <w:p w14:paraId="46AD8066" w14:textId="77777777" w:rsid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Pr>
          <w:rFonts w:ascii="Times New Roman" w:hAnsi="Times New Roman" w:cs="Times New Roman"/>
          <w:sz w:val="24"/>
          <w:szCs w:val="24"/>
        </w:rPr>
        <w:t>.16</w:t>
      </w:r>
      <w:r w:rsidR="00EA465D" w:rsidRPr="00EA465D">
        <w:rPr>
          <w:rFonts w:ascii="Times New Roman" w:hAnsi="Times New Roman" w:cs="Times New Roman"/>
          <w:sz w:val="24"/>
          <w:szCs w:val="24"/>
        </w:rPr>
        <w:t>. O CONTRATANTE reserva a si o direito de revogar a presente licitação por razões de interesse público ou</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à indenização ou ressarcimento de qualquer natureza.</w:t>
      </w:r>
    </w:p>
    <w:p w14:paraId="0923AD50" w14:textId="77777777" w:rsidR="00EA465D"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EA465D" w:rsidRPr="00EA465D">
        <w:rPr>
          <w:rFonts w:ascii="Times New Roman" w:hAnsi="Times New Roman" w:cs="Times New Roman"/>
          <w:sz w:val="24"/>
          <w:szCs w:val="24"/>
        </w:rPr>
        <w:t>.</w:t>
      </w:r>
      <w:r w:rsidR="00EA465D">
        <w:rPr>
          <w:rFonts w:ascii="Times New Roman" w:hAnsi="Times New Roman" w:cs="Times New Roman"/>
          <w:sz w:val="24"/>
          <w:szCs w:val="24"/>
        </w:rPr>
        <w:t>17</w:t>
      </w:r>
      <w:r w:rsidR="00EA465D" w:rsidRPr="00EA465D">
        <w:rPr>
          <w:rFonts w:ascii="Times New Roman" w:hAnsi="Times New Roman" w:cs="Times New Roman"/>
          <w:sz w:val="24"/>
          <w:szCs w:val="24"/>
        </w:rPr>
        <w:t>. As demais condições omissas no presente edital, serão supridas pela Lei de Licitações e Contratos nº</w:t>
      </w:r>
      <w:r w:rsidR="00EA465D">
        <w:rPr>
          <w:rFonts w:ascii="Times New Roman" w:hAnsi="Times New Roman" w:cs="Times New Roman"/>
          <w:sz w:val="24"/>
          <w:szCs w:val="24"/>
        </w:rPr>
        <w:t xml:space="preserve"> </w:t>
      </w:r>
      <w:r w:rsidR="00EA465D" w:rsidRPr="00EA465D">
        <w:rPr>
          <w:rFonts w:ascii="Times New Roman" w:hAnsi="Times New Roman" w:cs="Times New Roman"/>
          <w:sz w:val="24"/>
          <w:szCs w:val="24"/>
        </w:rPr>
        <w:t>14.133/2021.</w:t>
      </w:r>
    </w:p>
    <w:p w14:paraId="38BC8AE3" w14:textId="77777777" w:rsidR="00F832BB" w:rsidRPr="00F832BB" w:rsidRDefault="00A46326" w:rsidP="00EA465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F832BB" w:rsidRPr="00F832BB">
        <w:rPr>
          <w:rFonts w:ascii="Times New Roman" w:hAnsi="Times New Roman" w:cs="Times New Roman"/>
          <w:sz w:val="24"/>
          <w:szCs w:val="24"/>
        </w:rPr>
        <w:t>.1</w:t>
      </w:r>
      <w:r w:rsidR="00EA465D">
        <w:rPr>
          <w:rFonts w:ascii="Times New Roman" w:hAnsi="Times New Roman" w:cs="Times New Roman"/>
          <w:sz w:val="24"/>
          <w:szCs w:val="24"/>
        </w:rPr>
        <w:t>8</w:t>
      </w:r>
      <w:r w:rsidR="004E4F79">
        <w:rPr>
          <w:rFonts w:ascii="Times New Roman" w:hAnsi="Times New Roman" w:cs="Times New Roman"/>
          <w:sz w:val="24"/>
          <w:szCs w:val="24"/>
        </w:rPr>
        <w:t xml:space="preserve"> </w:t>
      </w:r>
      <w:r w:rsidR="00F832BB" w:rsidRPr="00F832BB">
        <w:rPr>
          <w:rFonts w:ascii="Times New Roman" w:hAnsi="Times New Roman" w:cs="Times New Roman"/>
          <w:sz w:val="24"/>
          <w:szCs w:val="24"/>
        </w:rPr>
        <w:t>Integram este Edital, para todos os fins e efeitos, os seguintes anexos:</w:t>
      </w:r>
    </w:p>
    <w:p w14:paraId="3429027A" w14:textId="77777777" w:rsidR="00F832BB" w:rsidRPr="00DD7C7D" w:rsidRDefault="00F832BB" w:rsidP="00E81FF8">
      <w:pPr>
        <w:tabs>
          <w:tab w:val="left" w:pos="2790"/>
        </w:tabs>
        <w:spacing w:after="0" w:line="240" w:lineRule="auto"/>
        <w:jc w:val="both"/>
        <w:rPr>
          <w:rFonts w:ascii="Times New Roman" w:hAnsi="Times New Roman" w:cs="Times New Roman"/>
          <w:sz w:val="24"/>
          <w:szCs w:val="24"/>
        </w:rPr>
      </w:pPr>
      <w:r w:rsidRPr="00DD7C7D">
        <w:rPr>
          <w:rFonts w:ascii="Times New Roman" w:hAnsi="Times New Roman" w:cs="Times New Roman"/>
          <w:sz w:val="24"/>
          <w:szCs w:val="24"/>
        </w:rPr>
        <w:t>ANEXO I – Termo de</w:t>
      </w:r>
      <w:r w:rsidR="004E4F79" w:rsidRPr="00DD7C7D">
        <w:rPr>
          <w:rFonts w:ascii="Times New Roman" w:hAnsi="Times New Roman" w:cs="Times New Roman"/>
          <w:sz w:val="24"/>
          <w:szCs w:val="24"/>
        </w:rPr>
        <w:t xml:space="preserve"> </w:t>
      </w:r>
      <w:r w:rsidRPr="00DD7C7D">
        <w:rPr>
          <w:rFonts w:ascii="Times New Roman" w:hAnsi="Times New Roman" w:cs="Times New Roman"/>
          <w:sz w:val="24"/>
          <w:szCs w:val="24"/>
        </w:rPr>
        <w:t>Referência;</w:t>
      </w:r>
    </w:p>
    <w:p w14:paraId="2450DE42" w14:textId="77777777" w:rsidR="00F832BB" w:rsidRPr="00EF0A9D" w:rsidRDefault="00F832BB" w:rsidP="00E81FF8">
      <w:pPr>
        <w:tabs>
          <w:tab w:val="left" w:pos="2790"/>
        </w:tabs>
        <w:spacing w:after="0" w:line="240" w:lineRule="auto"/>
        <w:jc w:val="both"/>
        <w:rPr>
          <w:rFonts w:ascii="Times New Roman" w:hAnsi="Times New Roman" w:cs="Times New Roman"/>
          <w:sz w:val="24"/>
          <w:szCs w:val="24"/>
        </w:rPr>
      </w:pPr>
      <w:r w:rsidRPr="00EF0A9D">
        <w:rPr>
          <w:rFonts w:ascii="Times New Roman" w:hAnsi="Times New Roman" w:cs="Times New Roman"/>
          <w:sz w:val="24"/>
          <w:szCs w:val="24"/>
        </w:rPr>
        <w:t>ANEXO II – Modelo de Proposta;</w:t>
      </w:r>
    </w:p>
    <w:p w14:paraId="4D6B5EF2" w14:textId="77777777" w:rsidR="0011576E" w:rsidRDefault="00EA465D" w:rsidP="00E81FF8">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ANEXO III</w:t>
      </w:r>
      <w:r w:rsidR="00F832BB" w:rsidRPr="004E6C24">
        <w:rPr>
          <w:rFonts w:ascii="Times New Roman" w:hAnsi="Times New Roman" w:cs="Times New Roman"/>
          <w:sz w:val="24"/>
          <w:szCs w:val="24"/>
        </w:rPr>
        <w:t xml:space="preserve"> – </w:t>
      </w:r>
      <w:r w:rsidR="004E6C24" w:rsidRPr="004E6C24">
        <w:rPr>
          <w:rFonts w:ascii="Times New Roman" w:hAnsi="Times New Roman" w:cs="Times New Roman"/>
          <w:sz w:val="24"/>
          <w:szCs w:val="24"/>
        </w:rPr>
        <w:t xml:space="preserve">Modelo de Declaração de Enquadramento da Empresa como Microempresa ou Empresa </w:t>
      </w:r>
      <w:r w:rsidR="004E6C24">
        <w:rPr>
          <w:rFonts w:ascii="Times New Roman" w:hAnsi="Times New Roman" w:cs="Times New Roman"/>
          <w:sz w:val="24"/>
          <w:szCs w:val="24"/>
        </w:rPr>
        <w:t>de</w:t>
      </w:r>
      <w:r w:rsidR="004E6C24" w:rsidRPr="004E6C24">
        <w:rPr>
          <w:rFonts w:ascii="Times New Roman" w:hAnsi="Times New Roman" w:cs="Times New Roman"/>
          <w:sz w:val="24"/>
          <w:szCs w:val="24"/>
        </w:rPr>
        <w:t xml:space="preserve"> Pequeno Porte</w:t>
      </w:r>
      <w:r w:rsidR="00D00247">
        <w:rPr>
          <w:rFonts w:ascii="Times New Roman" w:hAnsi="Times New Roman" w:cs="Times New Roman"/>
          <w:sz w:val="24"/>
          <w:szCs w:val="24"/>
        </w:rPr>
        <w:t>;</w:t>
      </w:r>
    </w:p>
    <w:p w14:paraId="2B264301" w14:textId="77777777" w:rsidR="00D00247" w:rsidRDefault="00D00247" w:rsidP="00E81FF8">
      <w:pPr>
        <w:tabs>
          <w:tab w:val="left" w:pos="2790"/>
        </w:tabs>
        <w:spacing w:after="0" w:line="240" w:lineRule="auto"/>
        <w:jc w:val="both"/>
        <w:rPr>
          <w:rFonts w:ascii="Times New Roman" w:hAnsi="Times New Roman" w:cs="Times New Roman"/>
          <w:sz w:val="24"/>
          <w:szCs w:val="24"/>
          <w:highlight w:val="yellow"/>
        </w:rPr>
      </w:pPr>
    </w:p>
    <w:p w14:paraId="75E55613" w14:textId="34951AC1" w:rsidR="004E4F79" w:rsidRDefault="001B4F7F" w:rsidP="004E4F79">
      <w:pPr>
        <w:tabs>
          <w:tab w:val="left" w:pos="2790"/>
        </w:tabs>
        <w:spacing w:after="0" w:line="240" w:lineRule="auto"/>
        <w:jc w:val="right"/>
        <w:rPr>
          <w:rFonts w:ascii="Times New Roman" w:hAnsi="Times New Roman" w:cs="Times New Roman"/>
          <w:sz w:val="24"/>
          <w:szCs w:val="24"/>
        </w:rPr>
      </w:pPr>
      <w:r w:rsidRPr="005F1A53">
        <w:rPr>
          <w:rFonts w:ascii="Times New Roman" w:hAnsi="Times New Roman" w:cs="Times New Roman"/>
          <w:sz w:val="24"/>
          <w:szCs w:val="24"/>
        </w:rPr>
        <w:t>Selbach/</w:t>
      </w:r>
      <w:r w:rsidR="004E4F79" w:rsidRPr="005F1A53">
        <w:rPr>
          <w:rFonts w:ascii="Times New Roman" w:hAnsi="Times New Roman" w:cs="Times New Roman"/>
          <w:sz w:val="24"/>
          <w:szCs w:val="24"/>
        </w:rPr>
        <w:t xml:space="preserve">RS, </w:t>
      </w:r>
      <w:r w:rsidR="005F1A53" w:rsidRPr="005F1A53">
        <w:rPr>
          <w:rFonts w:ascii="Times New Roman" w:hAnsi="Times New Roman" w:cs="Times New Roman"/>
          <w:sz w:val="24"/>
          <w:szCs w:val="24"/>
        </w:rPr>
        <w:t>17</w:t>
      </w:r>
      <w:r w:rsidR="00B151FF" w:rsidRPr="005F1A53">
        <w:rPr>
          <w:rFonts w:ascii="Times New Roman" w:hAnsi="Times New Roman" w:cs="Times New Roman"/>
          <w:sz w:val="24"/>
          <w:szCs w:val="24"/>
        </w:rPr>
        <w:t xml:space="preserve"> </w:t>
      </w:r>
      <w:r w:rsidR="004E4F79" w:rsidRPr="005F1A53">
        <w:rPr>
          <w:rFonts w:ascii="Times New Roman" w:hAnsi="Times New Roman" w:cs="Times New Roman"/>
          <w:sz w:val="24"/>
          <w:szCs w:val="24"/>
        </w:rPr>
        <w:t xml:space="preserve">de </w:t>
      </w:r>
      <w:r w:rsidR="00EA0972" w:rsidRPr="005F1A53">
        <w:rPr>
          <w:rFonts w:ascii="Times New Roman" w:hAnsi="Times New Roman" w:cs="Times New Roman"/>
          <w:sz w:val="24"/>
          <w:szCs w:val="24"/>
        </w:rPr>
        <w:t>novembro</w:t>
      </w:r>
      <w:r w:rsidR="004E4F79" w:rsidRPr="005F1A53">
        <w:rPr>
          <w:rFonts w:ascii="Times New Roman" w:hAnsi="Times New Roman" w:cs="Times New Roman"/>
          <w:sz w:val="24"/>
          <w:szCs w:val="24"/>
        </w:rPr>
        <w:t xml:space="preserve"> de </w:t>
      </w:r>
      <w:r w:rsidR="00EA0972" w:rsidRPr="005F1A53">
        <w:rPr>
          <w:rFonts w:ascii="Times New Roman" w:hAnsi="Times New Roman" w:cs="Times New Roman"/>
          <w:sz w:val="24"/>
          <w:szCs w:val="24"/>
        </w:rPr>
        <w:t>2025</w:t>
      </w:r>
      <w:r w:rsidR="004E4F79" w:rsidRPr="005F1A53">
        <w:rPr>
          <w:rFonts w:ascii="Times New Roman" w:hAnsi="Times New Roman" w:cs="Times New Roman"/>
          <w:sz w:val="24"/>
          <w:szCs w:val="24"/>
        </w:rPr>
        <w:t>.</w:t>
      </w:r>
    </w:p>
    <w:p w14:paraId="55F3346A" w14:textId="77777777" w:rsidR="00372EA8" w:rsidRDefault="00372EA8" w:rsidP="004E4F79">
      <w:pPr>
        <w:tabs>
          <w:tab w:val="left" w:pos="2790"/>
        </w:tabs>
        <w:spacing w:after="0" w:line="240" w:lineRule="auto"/>
        <w:jc w:val="right"/>
        <w:rPr>
          <w:rFonts w:ascii="Times New Roman" w:hAnsi="Times New Roman" w:cs="Times New Roman"/>
          <w:sz w:val="24"/>
          <w:szCs w:val="24"/>
        </w:rPr>
      </w:pPr>
    </w:p>
    <w:p w14:paraId="6E2EBC84" w14:textId="77777777" w:rsidR="004E4F79" w:rsidRPr="001B4F7F" w:rsidRDefault="004E4F79" w:rsidP="004E4F79">
      <w:pPr>
        <w:tabs>
          <w:tab w:val="left" w:pos="2790"/>
        </w:tabs>
        <w:spacing w:after="0" w:line="240" w:lineRule="auto"/>
        <w:rPr>
          <w:rFonts w:ascii="Times New Roman" w:hAnsi="Times New Roman" w:cs="Times New Roman"/>
          <w:szCs w:val="24"/>
          <w:highlight w:val="yellow"/>
        </w:rPr>
      </w:pPr>
    </w:p>
    <w:p w14:paraId="12031761" w14:textId="77777777" w:rsidR="004E4F79" w:rsidRPr="001B4F7F" w:rsidRDefault="00A03C2C" w:rsidP="004E4F79">
      <w:pPr>
        <w:tabs>
          <w:tab w:val="left" w:pos="2790"/>
        </w:tabs>
        <w:spacing w:after="0" w:line="240" w:lineRule="auto"/>
        <w:jc w:val="center"/>
        <w:rPr>
          <w:rFonts w:ascii="Times New Roman" w:hAnsi="Times New Roman" w:cs="Times New Roman"/>
          <w:b/>
          <w:szCs w:val="24"/>
        </w:rPr>
      </w:pPr>
      <w:r w:rsidRPr="001B4F7F">
        <w:rPr>
          <w:rFonts w:ascii="Times New Roman" w:hAnsi="Times New Roman" w:cs="Times New Roman"/>
          <w:b/>
          <w:szCs w:val="24"/>
        </w:rPr>
        <w:t>MICHAEL KUHN</w:t>
      </w:r>
    </w:p>
    <w:p w14:paraId="1BA4AECB" w14:textId="77777777" w:rsidR="004E4F79" w:rsidRDefault="004E4F79" w:rsidP="004E4F79">
      <w:pPr>
        <w:tabs>
          <w:tab w:val="left" w:pos="2790"/>
        </w:tabs>
        <w:spacing w:after="0" w:line="240" w:lineRule="auto"/>
        <w:jc w:val="center"/>
        <w:rPr>
          <w:rFonts w:ascii="Times New Roman" w:hAnsi="Times New Roman" w:cs="Times New Roman"/>
          <w:szCs w:val="24"/>
        </w:rPr>
      </w:pPr>
      <w:r w:rsidRPr="001B4F7F">
        <w:rPr>
          <w:rFonts w:ascii="Times New Roman" w:hAnsi="Times New Roman" w:cs="Times New Roman"/>
          <w:szCs w:val="24"/>
        </w:rPr>
        <w:t>Prefeito Municipal</w:t>
      </w:r>
    </w:p>
    <w:p w14:paraId="7F522CE1" w14:textId="77777777" w:rsidR="004E4F79" w:rsidRPr="00D00247" w:rsidRDefault="00D00247" w:rsidP="004E4F79">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Elaboração</w:t>
      </w:r>
      <w:r w:rsidR="004E4F79" w:rsidRPr="00D00247">
        <w:rPr>
          <w:rFonts w:ascii="Times New Roman" w:hAnsi="Times New Roman" w:cs="Times New Roman"/>
          <w:szCs w:val="24"/>
        </w:rPr>
        <w:t xml:space="preserve">: </w:t>
      </w:r>
    </w:p>
    <w:p w14:paraId="0E90A8A1" w14:textId="77777777" w:rsidR="00C10CAB" w:rsidRDefault="00C10CAB" w:rsidP="000676AC">
      <w:pPr>
        <w:tabs>
          <w:tab w:val="left" w:pos="2790"/>
        </w:tabs>
        <w:spacing w:after="0" w:line="240" w:lineRule="auto"/>
        <w:rPr>
          <w:rFonts w:ascii="Times New Roman" w:hAnsi="Times New Roman" w:cs="Times New Roman"/>
          <w:szCs w:val="24"/>
        </w:rPr>
      </w:pPr>
    </w:p>
    <w:p w14:paraId="5EA1E9C0" w14:textId="77777777" w:rsidR="00A46326" w:rsidRPr="00D00247" w:rsidRDefault="00A46326" w:rsidP="000676AC">
      <w:pPr>
        <w:tabs>
          <w:tab w:val="left" w:pos="2790"/>
        </w:tabs>
        <w:spacing w:after="0" w:line="240" w:lineRule="auto"/>
        <w:rPr>
          <w:rFonts w:ascii="Times New Roman" w:hAnsi="Times New Roman" w:cs="Times New Roman"/>
          <w:szCs w:val="24"/>
        </w:rPr>
      </w:pPr>
    </w:p>
    <w:p w14:paraId="04914C9C" w14:textId="77777777" w:rsidR="009C137E" w:rsidRPr="00D00247" w:rsidRDefault="009C137E" w:rsidP="009C137E">
      <w:pPr>
        <w:tabs>
          <w:tab w:val="left" w:pos="2790"/>
        </w:tabs>
        <w:spacing w:after="0" w:line="240" w:lineRule="auto"/>
        <w:rPr>
          <w:rFonts w:ascii="Times New Roman" w:hAnsi="Times New Roman" w:cs="Times New Roman"/>
          <w:b/>
          <w:szCs w:val="24"/>
        </w:rPr>
      </w:pPr>
      <w:r w:rsidRPr="00D00247">
        <w:rPr>
          <w:rFonts w:ascii="Times New Roman" w:hAnsi="Times New Roman" w:cs="Times New Roman"/>
          <w:b/>
          <w:szCs w:val="24"/>
        </w:rPr>
        <w:t>RENAN PEDRO KNOB</w:t>
      </w:r>
    </w:p>
    <w:p w14:paraId="5534B8B0" w14:textId="77777777" w:rsidR="009C137E" w:rsidRPr="00D00247" w:rsidRDefault="009C137E" w:rsidP="009C137E">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OAB-RS 84.781</w:t>
      </w:r>
    </w:p>
    <w:p w14:paraId="629E24BB" w14:textId="77777777" w:rsidR="009C137E" w:rsidRDefault="009C137E" w:rsidP="009C137E">
      <w:pPr>
        <w:tabs>
          <w:tab w:val="left" w:pos="2790"/>
        </w:tabs>
        <w:spacing w:after="0" w:line="240" w:lineRule="auto"/>
        <w:rPr>
          <w:rFonts w:ascii="Times New Roman" w:hAnsi="Times New Roman" w:cs="Times New Roman"/>
          <w:szCs w:val="24"/>
        </w:rPr>
      </w:pPr>
      <w:r w:rsidRPr="00D00247">
        <w:rPr>
          <w:rFonts w:ascii="Times New Roman" w:hAnsi="Times New Roman" w:cs="Times New Roman"/>
          <w:szCs w:val="24"/>
        </w:rPr>
        <w:t>Assessor Jurídico</w:t>
      </w:r>
    </w:p>
    <w:p w14:paraId="4EDAC05C" w14:textId="77777777" w:rsidR="004E4F79" w:rsidRDefault="004E4F79" w:rsidP="00CA1380">
      <w:pPr>
        <w:tabs>
          <w:tab w:val="left" w:pos="2790"/>
        </w:tabs>
        <w:spacing w:after="0" w:line="240" w:lineRule="auto"/>
        <w:jc w:val="center"/>
        <w:rPr>
          <w:rFonts w:ascii="Times New Roman" w:hAnsi="Times New Roman" w:cs="Times New Roman"/>
          <w:b/>
          <w:sz w:val="24"/>
          <w:szCs w:val="24"/>
        </w:rPr>
      </w:pPr>
      <w:r w:rsidRPr="004E4F79">
        <w:rPr>
          <w:rFonts w:ascii="Times New Roman" w:hAnsi="Times New Roman" w:cs="Times New Roman"/>
          <w:b/>
          <w:sz w:val="24"/>
          <w:szCs w:val="24"/>
        </w:rPr>
        <w:lastRenderedPageBreak/>
        <w:t>ANEXO I</w:t>
      </w:r>
    </w:p>
    <w:p w14:paraId="39126E34" w14:textId="77777777" w:rsidR="00F77463" w:rsidRPr="004E4F79" w:rsidRDefault="00F77463" w:rsidP="00CA1380">
      <w:pPr>
        <w:tabs>
          <w:tab w:val="left" w:pos="2790"/>
        </w:tabs>
        <w:spacing w:after="0" w:line="240" w:lineRule="auto"/>
        <w:jc w:val="center"/>
        <w:rPr>
          <w:rFonts w:ascii="Times New Roman" w:hAnsi="Times New Roman" w:cs="Times New Roman"/>
          <w:b/>
          <w:sz w:val="24"/>
          <w:szCs w:val="24"/>
        </w:rPr>
      </w:pPr>
    </w:p>
    <w:p w14:paraId="131A8022" w14:textId="77777777" w:rsidR="004E4F79" w:rsidRDefault="004E4F79" w:rsidP="004E4F79">
      <w:pPr>
        <w:tabs>
          <w:tab w:val="left" w:pos="2790"/>
        </w:tabs>
        <w:spacing w:after="0" w:line="240" w:lineRule="auto"/>
        <w:jc w:val="center"/>
        <w:rPr>
          <w:rFonts w:ascii="Times New Roman" w:hAnsi="Times New Roman" w:cs="Times New Roman"/>
          <w:b/>
          <w:sz w:val="24"/>
          <w:szCs w:val="24"/>
        </w:rPr>
      </w:pPr>
      <w:r w:rsidRPr="00D476F2">
        <w:rPr>
          <w:rFonts w:ascii="Times New Roman" w:hAnsi="Times New Roman" w:cs="Times New Roman"/>
          <w:b/>
          <w:sz w:val="24"/>
          <w:szCs w:val="24"/>
        </w:rPr>
        <w:t>TERMO DE REFERÊNCIA</w:t>
      </w:r>
    </w:p>
    <w:p w14:paraId="26D44184" w14:textId="77777777" w:rsidR="004E4F79" w:rsidRPr="004E4F79" w:rsidRDefault="004E4F79" w:rsidP="004E4F79">
      <w:pPr>
        <w:tabs>
          <w:tab w:val="left" w:pos="2790"/>
        </w:tabs>
        <w:spacing w:after="0" w:line="240" w:lineRule="auto"/>
        <w:rPr>
          <w:rFonts w:ascii="Times New Roman" w:hAnsi="Times New Roman" w:cs="Times New Roman"/>
          <w:sz w:val="24"/>
          <w:szCs w:val="24"/>
        </w:rPr>
      </w:pPr>
    </w:p>
    <w:p w14:paraId="37E2216C" w14:textId="77777777" w:rsidR="008A0D6A" w:rsidRDefault="004E4F79" w:rsidP="008A0D6A">
      <w:pPr>
        <w:tabs>
          <w:tab w:val="left" w:pos="2790"/>
        </w:tabs>
        <w:spacing w:after="0" w:line="240" w:lineRule="auto"/>
        <w:rPr>
          <w:rFonts w:ascii="Times New Roman" w:hAnsi="Times New Roman" w:cs="Times New Roman"/>
          <w:sz w:val="24"/>
          <w:szCs w:val="24"/>
        </w:rPr>
      </w:pPr>
      <w:r w:rsidRPr="004E4F79">
        <w:rPr>
          <w:rFonts w:ascii="Times New Roman" w:hAnsi="Times New Roman" w:cs="Times New Roman"/>
          <w:sz w:val="24"/>
          <w:szCs w:val="24"/>
        </w:rPr>
        <w:t xml:space="preserve">1. DO OBJETO </w:t>
      </w:r>
    </w:p>
    <w:p w14:paraId="7928F61C" w14:textId="1DCD7AB9"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1.1 </w:t>
      </w:r>
      <w:r w:rsidR="005F23E8">
        <w:rPr>
          <w:rFonts w:ascii="Times New Roman" w:hAnsi="Times New Roman" w:cs="Times New Roman"/>
          <w:sz w:val="24"/>
          <w:szCs w:val="24"/>
        </w:rPr>
        <w:t>A</w:t>
      </w:r>
      <w:r w:rsidR="005F23E8" w:rsidRPr="005F23E8">
        <w:rPr>
          <w:rFonts w:ascii="Times New Roman" w:hAnsi="Times New Roman" w:cs="Times New Roman"/>
          <w:sz w:val="24"/>
          <w:szCs w:val="24"/>
        </w:rPr>
        <w:t xml:space="preserve">quisição </w:t>
      </w:r>
      <w:r w:rsidR="00F95D6C" w:rsidRPr="00F95D6C">
        <w:rPr>
          <w:rFonts w:ascii="Times New Roman" w:hAnsi="Times New Roman" w:cs="Times New Roman"/>
          <w:sz w:val="24"/>
          <w:szCs w:val="24"/>
        </w:rPr>
        <w:t xml:space="preserve">de </w:t>
      </w:r>
      <w:r w:rsidR="00A229FE">
        <w:rPr>
          <w:rFonts w:ascii="Times New Roman" w:hAnsi="Times New Roman" w:cs="Times New Roman"/>
          <w:sz w:val="24"/>
          <w:szCs w:val="24"/>
        </w:rPr>
        <w:t>Material de Construção</w:t>
      </w:r>
      <w:r w:rsidR="00734028">
        <w:rPr>
          <w:rFonts w:ascii="Times New Roman" w:hAnsi="Times New Roman" w:cs="Times New Roman"/>
          <w:sz w:val="24"/>
          <w:szCs w:val="24"/>
        </w:rPr>
        <w:t>.</w:t>
      </w:r>
    </w:p>
    <w:p w14:paraId="3376941F" w14:textId="77777777" w:rsidR="004E4F79"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1.2. O presente Termo de Referência tem por objetivo determinar as condições que disciplinarão de acordo</w:t>
      </w:r>
      <w:r>
        <w:rPr>
          <w:rFonts w:ascii="Times New Roman" w:hAnsi="Times New Roman" w:cs="Times New Roman"/>
          <w:sz w:val="24"/>
          <w:szCs w:val="24"/>
        </w:rPr>
        <w:t xml:space="preserve"> </w:t>
      </w:r>
      <w:r w:rsidRPr="008A0D6A">
        <w:rPr>
          <w:rFonts w:ascii="Times New Roman" w:hAnsi="Times New Roman" w:cs="Times New Roman"/>
          <w:sz w:val="24"/>
          <w:szCs w:val="24"/>
        </w:rPr>
        <w:t>com o Estudo Técnico Preliminar e conforme condições, quantidades, exigências e estimativas contidas neste</w:t>
      </w:r>
      <w:r>
        <w:rPr>
          <w:rFonts w:ascii="Times New Roman" w:hAnsi="Times New Roman" w:cs="Times New Roman"/>
          <w:sz w:val="24"/>
          <w:szCs w:val="24"/>
        </w:rPr>
        <w:t xml:space="preserve"> </w:t>
      </w:r>
      <w:r w:rsidRPr="008A0D6A">
        <w:rPr>
          <w:rFonts w:ascii="Times New Roman" w:hAnsi="Times New Roman" w:cs="Times New Roman"/>
          <w:sz w:val="24"/>
          <w:szCs w:val="24"/>
        </w:rPr>
        <w:t>Termo de Referência.</w:t>
      </w:r>
    </w:p>
    <w:p w14:paraId="671D3E27" w14:textId="77777777" w:rsidR="008A0D6A" w:rsidRPr="004E4F79" w:rsidRDefault="008A0D6A" w:rsidP="004E4F79">
      <w:pPr>
        <w:tabs>
          <w:tab w:val="left" w:pos="2790"/>
        </w:tabs>
        <w:spacing w:after="0" w:line="240" w:lineRule="auto"/>
        <w:rPr>
          <w:rFonts w:ascii="Times New Roman" w:hAnsi="Times New Roman" w:cs="Times New Roman"/>
          <w:sz w:val="24"/>
          <w:szCs w:val="24"/>
        </w:rPr>
      </w:pPr>
    </w:p>
    <w:p w14:paraId="67E656A7" w14:textId="77777777" w:rsidR="00560797" w:rsidRDefault="008A0D6A" w:rsidP="004E4F79">
      <w:pPr>
        <w:tabs>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4F79" w:rsidRPr="004E4F79">
        <w:rPr>
          <w:rFonts w:ascii="Times New Roman" w:hAnsi="Times New Roman" w:cs="Times New Roman"/>
          <w:sz w:val="24"/>
          <w:szCs w:val="24"/>
        </w:rPr>
        <w:t>. CARACTERÍSTICAS MÍNIMAS DO OBJETO</w:t>
      </w:r>
    </w:p>
    <w:tbl>
      <w:tblPr>
        <w:tblStyle w:val="Tabelacomgrade"/>
        <w:tblW w:w="10060" w:type="dxa"/>
        <w:jc w:val="center"/>
        <w:tblLayout w:type="fixed"/>
        <w:tblLook w:val="04A0" w:firstRow="1" w:lastRow="0" w:firstColumn="1" w:lastColumn="0" w:noHBand="0" w:noVBand="1"/>
      </w:tblPr>
      <w:tblGrid>
        <w:gridCol w:w="850"/>
        <w:gridCol w:w="2557"/>
        <w:gridCol w:w="567"/>
        <w:gridCol w:w="1134"/>
        <w:gridCol w:w="1134"/>
        <w:gridCol w:w="2027"/>
        <w:gridCol w:w="1791"/>
      </w:tblGrid>
      <w:tr w:rsidR="00FC3A9E" w:rsidRPr="00A9708F" w14:paraId="79CB93EE" w14:textId="77777777" w:rsidTr="00A9708F">
        <w:trPr>
          <w:trHeight w:val="227"/>
          <w:jc w:val="center"/>
        </w:trPr>
        <w:tc>
          <w:tcPr>
            <w:tcW w:w="850" w:type="dxa"/>
            <w:shd w:val="clear" w:color="auto" w:fill="auto"/>
            <w:vAlign w:val="center"/>
            <w:hideMark/>
          </w:tcPr>
          <w:p w14:paraId="62ED2DB9" w14:textId="77777777"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ITEM</w:t>
            </w:r>
          </w:p>
        </w:tc>
        <w:tc>
          <w:tcPr>
            <w:tcW w:w="2557" w:type="dxa"/>
            <w:shd w:val="clear" w:color="auto" w:fill="auto"/>
            <w:noWrap/>
            <w:vAlign w:val="center"/>
            <w:hideMark/>
          </w:tcPr>
          <w:p w14:paraId="40000692" w14:textId="77777777"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DESCRIÇÃO</w:t>
            </w:r>
          </w:p>
        </w:tc>
        <w:tc>
          <w:tcPr>
            <w:tcW w:w="567" w:type="dxa"/>
            <w:shd w:val="clear" w:color="auto" w:fill="auto"/>
            <w:vAlign w:val="center"/>
          </w:tcPr>
          <w:p w14:paraId="5C08EC40" w14:textId="77777777"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UN</w:t>
            </w:r>
          </w:p>
        </w:tc>
        <w:tc>
          <w:tcPr>
            <w:tcW w:w="1134" w:type="dxa"/>
            <w:shd w:val="clear" w:color="auto" w:fill="auto"/>
            <w:vAlign w:val="center"/>
          </w:tcPr>
          <w:p w14:paraId="5D5C2B97" w14:textId="1A0EBD80" w:rsidR="005F23E8" w:rsidRPr="00A9708F" w:rsidRDefault="00C5488C"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QUANT.</w:t>
            </w:r>
          </w:p>
          <w:p w14:paraId="34011F9D" w14:textId="77777777"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MÍNIMA</w:t>
            </w:r>
          </w:p>
        </w:tc>
        <w:tc>
          <w:tcPr>
            <w:tcW w:w="1134" w:type="dxa"/>
            <w:shd w:val="clear" w:color="auto" w:fill="auto"/>
            <w:vAlign w:val="center"/>
          </w:tcPr>
          <w:p w14:paraId="2A26A91F" w14:textId="4E53B874" w:rsidR="005F23E8" w:rsidRPr="00A9708F" w:rsidRDefault="00C5488C"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QUANT.</w:t>
            </w:r>
          </w:p>
          <w:p w14:paraId="2832D0FF" w14:textId="77777777"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MÁXIMA</w:t>
            </w:r>
          </w:p>
        </w:tc>
        <w:tc>
          <w:tcPr>
            <w:tcW w:w="2027" w:type="dxa"/>
            <w:shd w:val="clear" w:color="auto" w:fill="auto"/>
            <w:vAlign w:val="center"/>
          </w:tcPr>
          <w:p w14:paraId="40888C18" w14:textId="77777777"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VALOR UNITÁRIO</w:t>
            </w:r>
          </w:p>
          <w:p w14:paraId="51735D2B" w14:textId="08AC2E43"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ESTIMADO</w:t>
            </w:r>
            <w:r w:rsidR="00505409" w:rsidRPr="00A9708F">
              <w:rPr>
                <w:rFonts w:ascii="Times New Roman" w:eastAsia="Times New Roman" w:hAnsi="Times New Roman" w:cs="Times New Roman"/>
                <w:b/>
                <w:bCs/>
                <w:color w:val="000000" w:themeColor="text1"/>
                <w:sz w:val="20"/>
                <w:szCs w:val="20"/>
                <w:lang w:eastAsia="pt-BR"/>
              </w:rPr>
              <w:t xml:space="preserve"> (R$)</w:t>
            </w:r>
          </w:p>
        </w:tc>
        <w:tc>
          <w:tcPr>
            <w:tcW w:w="1791" w:type="dxa"/>
            <w:shd w:val="clear" w:color="auto" w:fill="auto"/>
            <w:vAlign w:val="center"/>
          </w:tcPr>
          <w:p w14:paraId="51CA1C67" w14:textId="77777777"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VALOR TOTAL</w:t>
            </w:r>
          </w:p>
          <w:p w14:paraId="51B076D4" w14:textId="49F97FB3" w:rsidR="005F23E8" w:rsidRPr="00A9708F" w:rsidRDefault="005F23E8" w:rsidP="00A9708F">
            <w:pPr>
              <w:jc w:val="center"/>
              <w:rPr>
                <w:rFonts w:ascii="Times New Roman" w:eastAsia="Times New Roman" w:hAnsi="Times New Roman" w:cs="Times New Roman"/>
                <w:b/>
                <w:bCs/>
                <w:color w:val="000000" w:themeColor="text1"/>
                <w:sz w:val="20"/>
                <w:szCs w:val="20"/>
                <w:lang w:eastAsia="pt-BR"/>
              </w:rPr>
            </w:pPr>
            <w:r w:rsidRPr="00A9708F">
              <w:rPr>
                <w:rFonts w:ascii="Times New Roman" w:eastAsia="Times New Roman" w:hAnsi="Times New Roman" w:cs="Times New Roman"/>
                <w:b/>
                <w:bCs/>
                <w:color w:val="000000" w:themeColor="text1"/>
                <w:sz w:val="20"/>
                <w:szCs w:val="20"/>
                <w:lang w:eastAsia="pt-BR"/>
              </w:rPr>
              <w:t>ESTIMADO</w:t>
            </w:r>
            <w:r w:rsidR="00505409" w:rsidRPr="00A9708F">
              <w:rPr>
                <w:rFonts w:ascii="Times New Roman" w:eastAsia="Times New Roman" w:hAnsi="Times New Roman" w:cs="Times New Roman"/>
                <w:b/>
                <w:bCs/>
                <w:color w:val="000000" w:themeColor="text1"/>
                <w:sz w:val="20"/>
                <w:szCs w:val="20"/>
                <w:lang w:eastAsia="pt-BR"/>
              </w:rPr>
              <w:t xml:space="preserve"> (R$)</w:t>
            </w:r>
          </w:p>
        </w:tc>
      </w:tr>
      <w:tr w:rsidR="007F40E5" w:rsidRPr="00A9708F" w14:paraId="6BAE99D9" w14:textId="77777777" w:rsidTr="00A9708F">
        <w:trPr>
          <w:trHeight w:val="283"/>
          <w:jc w:val="center"/>
        </w:trPr>
        <w:tc>
          <w:tcPr>
            <w:tcW w:w="850" w:type="dxa"/>
            <w:shd w:val="clear" w:color="auto" w:fill="auto"/>
            <w:noWrap/>
            <w:vAlign w:val="center"/>
          </w:tcPr>
          <w:p w14:paraId="5D763124" w14:textId="72996C05"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1</w:t>
            </w:r>
          </w:p>
        </w:tc>
        <w:tc>
          <w:tcPr>
            <w:tcW w:w="2557" w:type="dxa"/>
            <w:shd w:val="clear" w:color="auto" w:fill="auto"/>
            <w:noWrap/>
            <w:vAlign w:val="center"/>
          </w:tcPr>
          <w:p w14:paraId="1A482C10" w14:textId="7DDCA4DA"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Areia Média</w:t>
            </w:r>
          </w:p>
        </w:tc>
        <w:tc>
          <w:tcPr>
            <w:tcW w:w="567" w:type="dxa"/>
            <w:shd w:val="clear" w:color="auto" w:fill="auto"/>
            <w:vAlign w:val="center"/>
          </w:tcPr>
          <w:p w14:paraId="5DCF3090" w14:textId="1F57EADC" w:rsidR="007F40E5" w:rsidRPr="00A9708F" w:rsidRDefault="002C3DE6" w:rsidP="00A9708F">
            <w:pPr>
              <w:jc w:val="center"/>
              <w:rPr>
                <w:rFonts w:ascii="Times New Roman" w:hAnsi="Times New Roman" w:cs="Times New Roman"/>
                <w:color w:val="000000"/>
                <w:sz w:val="20"/>
                <w:szCs w:val="20"/>
              </w:rPr>
            </w:pPr>
            <w:r>
              <w:rPr>
                <w:rFonts w:ascii="Times New Roman" w:hAnsi="Times New Roman" w:cs="Times New Roman"/>
                <w:sz w:val="20"/>
                <w:szCs w:val="20"/>
              </w:rPr>
              <w:t>M³</w:t>
            </w:r>
          </w:p>
        </w:tc>
        <w:tc>
          <w:tcPr>
            <w:tcW w:w="1134" w:type="dxa"/>
            <w:shd w:val="clear" w:color="auto" w:fill="auto"/>
            <w:vAlign w:val="center"/>
          </w:tcPr>
          <w:p w14:paraId="7086DA7A" w14:textId="400BA28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078762E" w14:textId="3A8052A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3.000</w:t>
            </w:r>
          </w:p>
        </w:tc>
        <w:tc>
          <w:tcPr>
            <w:tcW w:w="2027" w:type="dxa"/>
            <w:shd w:val="clear" w:color="auto" w:fill="auto"/>
            <w:vAlign w:val="center"/>
          </w:tcPr>
          <w:p w14:paraId="285A7FEE" w14:textId="566A6CB8" w:rsidR="007F40E5" w:rsidRPr="00A9708F" w:rsidRDefault="002C3DE6" w:rsidP="00A9708F">
            <w:pPr>
              <w:jc w:val="center"/>
              <w:rPr>
                <w:rFonts w:ascii="Times New Roman" w:hAnsi="Times New Roman" w:cs="Times New Roman"/>
                <w:color w:val="000000"/>
                <w:sz w:val="20"/>
                <w:szCs w:val="20"/>
              </w:rPr>
            </w:pPr>
            <w:r w:rsidRPr="002C3DE6">
              <w:rPr>
                <w:rFonts w:ascii="Times New Roman" w:hAnsi="Times New Roman" w:cs="Times New Roman"/>
                <w:color w:val="000000"/>
                <w:sz w:val="20"/>
                <w:szCs w:val="20"/>
              </w:rPr>
              <w:t>85,48</w:t>
            </w:r>
          </w:p>
        </w:tc>
        <w:tc>
          <w:tcPr>
            <w:tcW w:w="1791" w:type="dxa"/>
            <w:shd w:val="clear" w:color="auto" w:fill="auto"/>
            <w:vAlign w:val="center"/>
          </w:tcPr>
          <w:p w14:paraId="32EA904D" w14:textId="7B512A64" w:rsidR="007F40E5" w:rsidRPr="00A9708F" w:rsidRDefault="002C3DE6" w:rsidP="00A9708F">
            <w:pPr>
              <w:jc w:val="center"/>
              <w:rPr>
                <w:rFonts w:ascii="Times New Roman" w:hAnsi="Times New Roman" w:cs="Times New Roman"/>
                <w:color w:val="000000"/>
                <w:sz w:val="20"/>
                <w:szCs w:val="20"/>
              </w:rPr>
            </w:pPr>
            <w:r w:rsidRPr="002C3DE6">
              <w:rPr>
                <w:rFonts w:ascii="Times New Roman" w:hAnsi="Times New Roman" w:cs="Times New Roman"/>
                <w:color w:val="000000"/>
                <w:sz w:val="20"/>
                <w:szCs w:val="20"/>
              </w:rPr>
              <w:t>256.440,00</w:t>
            </w:r>
          </w:p>
        </w:tc>
      </w:tr>
      <w:tr w:rsidR="007F40E5" w:rsidRPr="00A9708F" w14:paraId="3D021FB0" w14:textId="77777777" w:rsidTr="00A9708F">
        <w:trPr>
          <w:trHeight w:val="283"/>
          <w:jc w:val="center"/>
        </w:trPr>
        <w:tc>
          <w:tcPr>
            <w:tcW w:w="850" w:type="dxa"/>
            <w:shd w:val="clear" w:color="auto" w:fill="auto"/>
            <w:noWrap/>
            <w:vAlign w:val="center"/>
          </w:tcPr>
          <w:p w14:paraId="7E4D9888" w14:textId="2BFCCE29"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2</w:t>
            </w:r>
          </w:p>
        </w:tc>
        <w:tc>
          <w:tcPr>
            <w:tcW w:w="2557" w:type="dxa"/>
            <w:shd w:val="clear" w:color="auto" w:fill="auto"/>
            <w:noWrap/>
            <w:vAlign w:val="center"/>
          </w:tcPr>
          <w:p w14:paraId="01E18D06" w14:textId="14AD4CBD"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Argamassa colante AC1 20KG</w:t>
            </w:r>
          </w:p>
        </w:tc>
        <w:tc>
          <w:tcPr>
            <w:tcW w:w="567" w:type="dxa"/>
            <w:shd w:val="clear" w:color="auto" w:fill="auto"/>
            <w:vAlign w:val="center"/>
          </w:tcPr>
          <w:p w14:paraId="44EBDD25" w14:textId="7ABDD23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78FB69A" w14:textId="196705B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F5CFA7A" w14:textId="67F0BB1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3D01ED91" w14:textId="5193D42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14,95</w:t>
            </w:r>
          </w:p>
        </w:tc>
        <w:tc>
          <w:tcPr>
            <w:tcW w:w="1791" w:type="dxa"/>
            <w:shd w:val="clear" w:color="auto" w:fill="auto"/>
            <w:vAlign w:val="center"/>
          </w:tcPr>
          <w:p w14:paraId="0E03A5F3" w14:textId="48F4D87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7.475,00</w:t>
            </w:r>
          </w:p>
        </w:tc>
      </w:tr>
      <w:tr w:rsidR="007F40E5" w:rsidRPr="00A9708F" w14:paraId="3CD479AA" w14:textId="77777777" w:rsidTr="00A9708F">
        <w:trPr>
          <w:trHeight w:val="283"/>
          <w:jc w:val="center"/>
        </w:trPr>
        <w:tc>
          <w:tcPr>
            <w:tcW w:w="850" w:type="dxa"/>
            <w:shd w:val="clear" w:color="auto" w:fill="auto"/>
            <w:noWrap/>
            <w:vAlign w:val="center"/>
          </w:tcPr>
          <w:p w14:paraId="3FFC50F9" w14:textId="1F82A290"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3</w:t>
            </w:r>
          </w:p>
        </w:tc>
        <w:tc>
          <w:tcPr>
            <w:tcW w:w="2557" w:type="dxa"/>
            <w:shd w:val="clear" w:color="auto" w:fill="auto"/>
            <w:noWrap/>
            <w:vAlign w:val="center"/>
          </w:tcPr>
          <w:p w14:paraId="4DBB49E1" w14:textId="5765A6C8"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Argamassa colante AC2 20KG</w:t>
            </w:r>
          </w:p>
        </w:tc>
        <w:tc>
          <w:tcPr>
            <w:tcW w:w="567" w:type="dxa"/>
            <w:shd w:val="clear" w:color="auto" w:fill="auto"/>
            <w:vAlign w:val="center"/>
          </w:tcPr>
          <w:p w14:paraId="250E2C62" w14:textId="5F3621E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BC977CE" w14:textId="2053DE5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B05E942" w14:textId="1946786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5CD2777F" w14:textId="7B089A3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22,13</w:t>
            </w:r>
          </w:p>
        </w:tc>
        <w:tc>
          <w:tcPr>
            <w:tcW w:w="1791" w:type="dxa"/>
            <w:shd w:val="clear" w:color="auto" w:fill="auto"/>
            <w:vAlign w:val="center"/>
          </w:tcPr>
          <w:p w14:paraId="113F19FB" w14:textId="7420F4A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11.065,00</w:t>
            </w:r>
          </w:p>
        </w:tc>
      </w:tr>
      <w:tr w:rsidR="007F40E5" w:rsidRPr="00A9708F" w14:paraId="2B0EDAB4" w14:textId="77777777" w:rsidTr="00A9708F">
        <w:trPr>
          <w:trHeight w:val="283"/>
          <w:jc w:val="center"/>
        </w:trPr>
        <w:tc>
          <w:tcPr>
            <w:tcW w:w="850" w:type="dxa"/>
            <w:shd w:val="clear" w:color="auto" w:fill="auto"/>
            <w:noWrap/>
            <w:vAlign w:val="center"/>
          </w:tcPr>
          <w:p w14:paraId="36EF87C2" w14:textId="30A06CE6"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4</w:t>
            </w:r>
          </w:p>
        </w:tc>
        <w:tc>
          <w:tcPr>
            <w:tcW w:w="2557" w:type="dxa"/>
            <w:shd w:val="clear" w:color="auto" w:fill="auto"/>
            <w:noWrap/>
            <w:vAlign w:val="center"/>
          </w:tcPr>
          <w:p w14:paraId="1E37F538" w14:textId="71BC225E"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Argamassa colante AC3 20KG</w:t>
            </w:r>
          </w:p>
        </w:tc>
        <w:tc>
          <w:tcPr>
            <w:tcW w:w="567" w:type="dxa"/>
            <w:shd w:val="clear" w:color="auto" w:fill="auto"/>
            <w:vAlign w:val="center"/>
          </w:tcPr>
          <w:p w14:paraId="63C733B8" w14:textId="3ABF956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C17F388" w14:textId="4C851EF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DE69281" w14:textId="3F86352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418F407F" w14:textId="6371F99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28,74</w:t>
            </w:r>
          </w:p>
        </w:tc>
        <w:tc>
          <w:tcPr>
            <w:tcW w:w="1791" w:type="dxa"/>
            <w:shd w:val="clear" w:color="auto" w:fill="auto"/>
            <w:vAlign w:val="center"/>
          </w:tcPr>
          <w:p w14:paraId="2FAA15B0" w14:textId="2F56264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14.370,00</w:t>
            </w:r>
          </w:p>
        </w:tc>
      </w:tr>
      <w:tr w:rsidR="007F40E5" w:rsidRPr="00A9708F" w14:paraId="6FCA47DE" w14:textId="77777777" w:rsidTr="00A9708F">
        <w:trPr>
          <w:trHeight w:val="283"/>
          <w:jc w:val="center"/>
        </w:trPr>
        <w:tc>
          <w:tcPr>
            <w:tcW w:w="850" w:type="dxa"/>
            <w:shd w:val="clear" w:color="auto" w:fill="auto"/>
            <w:noWrap/>
            <w:vAlign w:val="center"/>
          </w:tcPr>
          <w:p w14:paraId="2164FE30" w14:textId="157E7B57"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5</w:t>
            </w:r>
          </w:p>
        </w:tc>
        <w:tc>
          <w:tcPr>
            <w:tcW w:w="2557" w:type="dxa"/>
            <w:shd w:val="clear" w:color="auto" w:fill="auto"/>
            <w:noWrap/>
            <w:vAlign w:val="center"/>
          </w:tcPr>
          <w:p w14:paraId="3A78321B" w14:textId="597F569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Assento sanitário</w:t>
            </w:r>
          </w:p>
        </w:tc>
        <w:tc>
          <w:tcPr>
            <w:tcW w:w="567" w:type="dxa"/>
            <w:shd w:val="clear" w:color="auto" w:fill="auto"/>
            <w:vAlign w:val="center"/>
          </w:tcPr>
          <w:p w14:paraId="30271844" w14:textId="62D44FC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6DAB61A" w14:textId="2A0203D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F88F5A2" w14:textId="1AB2E1C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w:t>
            </w:r>
          </w:p>
        </w:tc>
        <w:tc>
          <w:tcPr>
            <w:tcW w:w="2027" w:type="dxa"/>
            <w:shd w:val="clear" w:color="auto" w:fill="auto"/>
            <w:vAlign w:val="center"/>
          </w:tcPr>
          <w:p w14:paraId="74444128" w14:textId="4AE8BF8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43,78</w:t>
            </w:r>
          </w:p>
        </w:tc>
        <w:tc>
          <w:tcPr>
            <w:tcW w:w="1791" w:type="dxa"/>
            <w:shd w:val="clear" w:color="auto" w:fill="auto"/>
            <w:vAlign w:val="center"/>
          </w:tcPr>
          <w:p w14:paraId="79849EBA" w14:textId="65656DE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875,60</w:t>
            </w:r>
          </w:p>
        </w:tc>
      </w:tr>
      <w:tr w:rsidR="007F40E5" w:rsidRPr="00A9708F" w14:paraId="4FEDC6A5" w14:textId="77777777" w:rsidTr="00A9708F">
        <w:trPr>
          <w:trHeight w:val="283"/>
          <w:jc w:val="center"/>
        </w:trPr>
        <w:tc>
          <w:tcPr>
            <w:tcW w:w="850" w:type="dxa"/>
            <w:shd w:val="clear" w:color="auto" w:fill="auto"/>
            <w:noWrap/>
            <w:vAlign w:val="center"/>
          </w:tcPr>
          <w:p w14:paraId="2084F41B" w14:textId="304E6C88"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6</w:t>
            </w:r>
          </w:p>
        </w:tc>
        <w:tc>
          <w:tcPr>
            <w:tcW w:w="2557" w:type="dxa"/>
            <w:shd w:val="clear" w:color="auto" w:fill="auto"/>
            <w:noWrap/>
            <w:vAlign w:val="center"/>
          </w:tcPr>
          <w:p w14:paraId="27956C34" w14:textId="05292AEF"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Assoalho de Eucalipto 1ª</w:t>
            </w:r>
          </w:p>
        </w:tc>
        <w:tc>
          <w:tcPr>
            <w:tcW w:w="567" w:type="dxa"/>
            <w:shd w:val="clear" w:color="auto" w:fill="auto"/>
            <w:vAlign w:val="center"/>
          </w:tcPr>
          <w:p w14:paraId="2A64C9CE" w14:textId="0604CB8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M²</w:t>
            </w:r>
          </w:p>
        </w:tc>
        <w:tc>
          <w:tcPr>
            <w:tcW w:w="1134" w:type="dxa"/>
            <w:shd w:val="clear" w:color="auto" w:fill="auto"/>
            <w:vAlign w:val="center"/>
          </w:tcPr>
          <w:p w14:paraId="779E9F2D" w14:textId="2A5ADAC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B4D7C28" w14:textId="5B8D693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06A0D949" w14:textId="708DC0E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94,63</w:t>
            </w:r>
          </w:p>
        </w:tc>
        <w:tc>
          <w:tcPr>
            <w:tcW w:w="1791" w:type="dxa"/>
            <w:shd w:val="clear" w:color="auto" w:fill="auto"/>
            <w:vAlign w:val="center"/>
          </w:tcPr>
          <w:p w14:paraId="63BC7552" w14:textId="170623A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47.315,00</w:t>
            </w:r>
          </w:p>
        </w:tc>
      </w:tr>
      <w:tr w:rsidR="007F40E5" w:rsidRPr="00A9708F" w14:paraId="6E8B1E0A" w14:textId="77777777" w:rsidTr="00A9708F">
        <w:trPr>
          <w:trHeight w:val="283"/>
          <w:jc w:val="center"/>
        </w:trPr>
        <w:tc>
          <w:tcPr>
            <w:tcW w:w="850" w:type="dxa"/>
            <w:shd w:val="clear" w:color="auto" w:fill="auto"/>
            <w:noWrap/>
            <w:vAlign w:val="center"/>
          </w:tcPr>
          <w:p w14:paraId="6D85F0CC" w14:textId="4BA67286"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w:t>
            </w:r>
          </w:p>
        </w:tc>
        <w:tc>
          <w:tcPr>
            <w:tcW w:w="2557" w:type="dxa"/>
            <w:shd w:val="clear" w:color="auto" w:fill="auto"/>
            <w:noWrap/>
            <w:vAlign w:val="center"/>
          </w:tcPr>
          <w:p w14:paraId="4673AF6E" w14:textId="6BE5CB17" w:rsidR="007F40E5" w:rsidRPr="00A9708F" w:rsidRDefault="005F1A53" w:rsidP="00A9708F">
            <w:pPr>
              <w:rPr>
                <w:rFonts w:ascii="Times New Roman" w:hAnsi="Times New Roman" w:cs="Times New Roman"/>
                <w:color w:val="000000"/>
                <w:sz w:val="20"/>
                <w:szCs w:val="20"/>
              </w:rPr>
            </w:pPr>
            <w:r>
              <w:rPr>
                <w:rFonts w:ascii="Times New Roman" w:hAnsi="Times New Roman" w:cs="Times New Roman"/>
                <w:sz w:val="20"/>
                <w:szCs w:val="20"/>
              </w:rPr>
              <w:t xml:space="preserve">Basculante </w:t>
            </w:r>
            <w:r w:rsidR="007F40E5" w:rsidRPr="00A9708F">
              <w:rPr>
                <w:rFonts w:ascii="Times New Roman" w:hAnsi="Times New Roman" w:cs="Times New Roman"/>
                <w:sz w:val="20"/>
                <w:szCs w:val="20"/>
              </w:rPr>
              <w:t>40x</w:t>
            </w:r>
            <w:proofErr w:type="gramStart"/>
            <w:r w:rsidR="007F40E5" w:rsidRPr="00A9708F">
              <w:rPr>
                <w:rFonts w:ascii="Times New Roman" w:hAnsi="Times New Roman" w:cs="Times New Roman"/>
                <w:sz w:val="20"/>
                <w:szCs w:val="20"/>
              </w:rPr>
              <w:t>40  /</w:t>
            </w:r>
            <w:proofErr w:type="gramEnd"/>
            <w:r w:rsidR="007F40E5" w:rsidRPr="00A9708F">
              <w:rPr>
                <w:rFonts w:ascii="Times New Roman" w:hAnsi="Times New Roman" w:cs="Times New Roman"/>
                <w:sz w:val="20"/>
                <w:szCs w:val="20"/>
              </w:rPr>
              <w:t xml:space="preserve">  60x40</w:t>
            </w:r>
          </w:p>
        </w:tc>
        <w:tc>
          <w:tcPr>
            <w:tcW w:w="567" w:type="dxa"/>
            <w:shd w:val="clear" w:color="auto" w:fill="auto"/>
            <w:vAlign w:val="center"/>
          </w:tcPr>
          <w:p w14:paraId="5F1DE966" w14:textId="0100ABC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198FD11D" w14:textId="7A86CAB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D55FDF5" w14:textId="5B0B14F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26FC713A" w14:textId="2CFDF14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111,03</w:t>
            </w:r>
          </w:p>
        </w:tc>
        <w:tc>
          <w:tcPr>
            <w:tcW w:w="1791" w:type="dxa"/>
            <w:shd w:val="clear" w:color="auto" w:fill="auto"/>
            <w:vAlign w:val="center"/>
          </w:tcPr>
          <w:p w14:paraId="3D909403" w14:textId="6193165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5.551,50</w:t>
            </w:r>
          </w:p>
        </w:tc>
      </w:tr>
      <w:tr w:rsidR="007F40E5" w:rsidRPr="00A9708F" w14:paraId="63659426" w14:textId="77777777" w:rsidTr="00A9708F">
        <w:trPr>
          <w:trHeight w:val="283"/>
          <w:jc w:val="center"/>
        </w:trPr>
        <w:tc>
          <w:tcPr>
            <w:tcW w:w="850" w:type="dxa"/>
            <w:shd w:val="clear" w:color="auto" w:fill="auto"/>
            <w:noWrap/>
            <w:vAlign w:val="center"/>
          </w:tcPr>
          <w:p w14:paraId="4056FF08" w14:textId="4B8465B5"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w:t>
            </w:r>
          </w:p>
        </w:tc>
        <w:tc>
          <w:tcPr>
            <w:tcW w:w="2557" w:type="dxa"/>
            <w:shd w:val="clear" w:color="auto" w:fill="auto"/>
            <w:noWrap/>
            <w:vAlign w:val="center"/>
          </w:tcPr>
          <w:p w14:paraId="6482A913" w14:textId="7759617E"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Caibro 5x10x5,5 de eucalipto</w:t>
            </w:r>
          </w:p>
        </w:tc>
        <w:tc>
          <w:tcPr>
            <w:tcW w:w="567" w:type="dxa"/>
            <w:shd w:val="clear" w:color="auto" w:fill="auto"/>
            <w:vAlign w:val="center"/>
          </w:tcPr>
          <w:p w14:paraId="039D2F93" w14:textId="11CB7BF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4036BC92" w14:textId="201AEB6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EED004A" w14:textId="533100D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3530C2CB" w14:textId="2D3A620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34,15</w:t>
            </w:r>
          </w:p>
        </w:tc>
        <w:tc>
          <w:tcPr>
            <w:tcW w:w="1791" w:type="dxa"/>
            <w:shd w:val="clear" w:color="auto" w:fill="auto"/>
            <w:vAlign w:val="center"/>
          </w:tcPr>
          <w:p w14:paraId="2AADAA28" w14:textId="62CDACF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10.245,00</w:t>
            </w:r>
          </w:p>
        </w:tc>
      </w:tr>
      <w:tr w:rsidR="007F40E5" w:rsidRPr="00A9708F" w14:paraId="6BEB3254" w14:textId="77777777" w:rsidTr="00A9708F">
        <w:trPr>
          <w:trHeight w:val="283"/>
          <w:jc w:val="center"/>
        </w:trPr>
        <w:tc>
          <w:tcPr>
            <w:tcW w:w="850" w:type="dxa"/>
            <w:shd w:val="clear" w:color="auto" w:fill="auto"/>
            <w:noWrap/>
            <w:vAlign w:val="center"/>
          </w:tcPr>
          <w:p w14:paraId="71198106" w14:textId="313EA13A"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w:t>
            </w:r>
          </w:p>
        </w:tc>
        <w:tc>
          <w:tcPr>
            <w:tcW w:w="2557" w:type="dxa"/>
            <w:shd w:val="clear" w:color="auto" w:fill="auto"/>
            <w:noWrap/>
            <w:vAlign w:val="center"/>
          </w:tcPr>
          <w:p w14:paraId="7A77B18C" w14:textId="3AFE2771"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Caibro 5x15x5,5 de eucalipto</w:t>
            </w:r>
          </w:p>
        </w:tc>
        <w:tc>
          <w:tcPr>
            <w:tcW w:w="567" w:type="dxa"/>
            <w:shd w:val="clear" w:color="auto" w:fill="auto"/>
            <w:vAlign w:val="center"/>
          </w:tcPr>
          <w:p w14:paraId="5CE33720" w14:textId="465F77D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13C6BCCA" w14:textId="43C689A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A455604" w14:textId="19FAAE5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6101BFFA" w14:textId="645BFF0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76,80</w:t>
            </w:r>
          </w:p>
        </w:tc>
        <w:tc>
          <w:tcPr>
            <w:tcW w:w="1791" w:type="dxa"/>
            <w:shd w:val="clear" w:color="auto" w:fill="auto"/>
            <w:vAlign w:val="center"/>
          </w:tcPr>
          <w:p w14:paraId="1B2EC293" w14:textId="0770C4D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23.040,00</w:t>
            </w:r>
          </w:p>
        </w:tc>
      </w:tr>
      <w:tr w:rsidR="002C3DE6" w:rsidRPr="00A9708F" w14:paraId="339C6B5C" w14:textId="77777777" w:rsidTr="00A9708F">
        <w:trPr>
          <w:trHeight w:val="283"/>
          <w:jc w:val="center"/>
        </w:trPr>
        <w:tc>
          <w:tcPr>
            <w:tcW w:w="850" w:type="dxa"/>
            <w:shd w:val="clear" w:color="auto" w:fill="auto"/>
            <w:noWrap/>
            <w:vAlign w:val="center"/>
          </w:tcPr>
          <w:p w14:paraId="33BBE769" w14:textId="4ABC0B0E" w:rsidR="002C3DE6" w:rsidRPr="00A9708F" w:rsidRDefault="002C3DE6" w:rsidP="002C3DE6">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10</w:t>
            </w:r>
          </w:p>
        </w:tc>
        <w:tc>
          <w:tcPr>
            <w:tcW w:w="2557" w:type="dxa"/>
            <w:shd w:val="clear" w:color="auto" w:fill="auto"/>
            <w:noWrap/>
            <w:vAlign w:val="center"/>
          </w:tcPr>
          <w:p w14:paraId="4AA98614" w14:textId="433BFFE1" w:rsidR="002C3DE6" w:rsidRPr="00A9708F" w:rsidRDefault="002C3DE6" w:rsidP="002C3DE6">
            <w:pPr>
              <w:rPr>
                <w:rFonts w:ascii="Times New Roman" w:hAnsi="Times New Roman" w:cs="Times New Roman"/>
                <w:color w:val="000000"/>
                <w:sz w:val="20"/>
                <w:szCs w:val="20"/>
              </w:rPr>
            </w:pPr>
            <w:r w:rsidRPr="00A9708F">
              <w:rPr>
                <w:rFonts w:ascii="Times New Roman" w:hAnsi="Times New Roman" w:cs="Times New Roman"/>
                <w:sz w:val="20"/>
                <w:szCs w:val="20"/>
              </w:rPr>
              <w:t>Caibro 5x5x5,5 de eucalipto</w:t>
            </w:r>
          </w:p>
        </w:tc>
        <w:tc>
          <w:tcPr>
            <w:tcW w:w="567" w:type="dxa"/>
            <w:shd w:val="clear" w:color="auto" w:fill="auto"/>
            <w:vAlign w:val="center"/>
          </w:tcPr>
          <w:p w14:paraId="64898C6C" w14:textId="57845E09"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BDCFF4D" w14:textId="329B38A3"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83AEE50" w14:textId="40FE54AF"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47D53586" w14:textId="7A773D00" w:rsidR="002C3DE6" w:rsidRPr="00A9708F" w:rsidRDefault="002C3DE6" w:rsidP="002C3DE6">
            <w:pPr>
              <w:jc w:val="center"/>
              <w:rPr>
                <w:rFonts w:ascii="Times New Roman" w:hAnsi="Times New Roman" w:cs="Times New Roman"/>
                <w:color w:val="000000"/>
                <w:sz w:val="20"/>
                <w:szCs w:val="20"/>
              </w:rPr>
            </w:pPr>
            <w:r>
              <w:rPr>
                <w:rFonts w:ascii="Times New Roman" w:hAnsi="Times New Roman" w:cs="Times New Roman"/>
                <w:color w:val="000000"/>
                <w:sz w:val="20"/>
                <w:szCs w:val="20"/>
              </w:rPr>
              <w:t>19,33</w:t>
            </w:r>
          </w:p>
        </w:tc>
        <w:tc>
          <w:tcPr>
            <w:tcW w:w="1791" w:type="dxa"/>
            <w:shd w:val="clear" w:color="auto" w:fill="auto"/>
            <w:vAlign w:val="center"/>
          </w:tcPr>
          <w:p w14:paraId="597333F0" w14:textId="0D8CD7A0" w:rsidR="002C3DE6" w:rsidRPr="00A9708F" w:rsidRDefault="002C3DE6" w:rsidP="002C3DE6">
            <w:pPr>
              <w:jc w:val="center"/>
              <w:rPr>
                <w:rFonts w:ascii="Times New Roman" w:hAnsi="Times New Roman" w:cs="Times New Roman"/>
                <w:color w:val="000000"/>
                <w:sz w:val="20"/>
                <w:szCs w:val="20"/>
              </w:rPr>
            </w:pPr>
            <w:r w:rsidRPr="00491817">
              <w:rPr>
                <w:rFonts w:ascii="Times New Roman" w:hAnsi="Times New Roman" w:cs="Times New Roman"/>
                <w:color w:val="000000"/>
                <w:sz w:val="20"/>
                <w:szCs w:val="20"/>
              </w:rPr>
              <w:t>5.799</w:t>
            </w:r>
            <w:r>
              <w:rPr>
                <w:rFonts w:ascii="Times New Roman" w:hAnsi="Times New Roman" w:cs="Times New Roman"/>
                <w:color w:val="000000"/>
                <w:sz w:val="20"/>
                <w:szCs w:val="20"/>
              </w:rPr>
              <w:t>,00</w:t>
            </w:r>
          </w:p>
        </w:tc>
      </w:tr>
      <w:tr w:rsidR="007F40E5" w:rsidRPr="00A9708F" w14:paraId="750D91E9" w14:textId="77777777" w:rsidTr="00A9708F">
        <w:trPr>
          <w:trHeight w:val="283"/>
          <w:jc w:val="center"/>
        </w:trPr>
        <w:tc>
          <w:tcPr>
            <w:tcW w:w="850" w:type="dxa"/>
            <w:shd w:val="clear" w:color="auto" w:fill="auto"/>
            <w:noWrap/>
            <w:vAlign w:val="center"/>
          </w:tcPr>
          <w:p w14:paraId="4EB2A0AA" w14:textId="2B0101E3"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11</w:t>
            </w:r>
          </w:p>
        </w:tc>
        <w:tc>
          <w:tcPr>
            <w:tcW w:w="2557" w:type="dxa"/>
            <w:shd w:val="clear" w:color="auto" w:fill="auto"/>
            <w:noWrap/>
            <w:vAlign w:val="center"/>
          </w:tcPr>
          <w:p w14:paraId="35CA8AC0" w14:textId="6FD42ECE"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Caibro 5x7x5,5 de eucalipto</w:t>
            </w:r>
          </w:p>
        </w:tc>
        <w:tc>
          <w:tcPr>
            <w:tcW w:w="567" w:type="dxa"/>
            <w:shd w:val="clear" w:color="auto" w:fill="auto"/>
            <w:vAlign w:val="center"/>
          </w:tcPr>
          <w:p w14:paraId="3639BE4B" w14:textId="0C185DF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0461537" w14:textId="07D899D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7BA8D43D" w14:textId="78038FB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16E332A1" w14:textId="74EE5DD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33,43</w:t>
            </w:r>
          </w:p>
        </w:tc>
        <w:tc>
          <w:tcPr>
            <w:tcW w:w="1791" w:type="dxa"/>
            <w:shd w:val="clear" w:color="auto" w:fill="auto"/>
            <w:vAlign w:val="center"/>
          </w:tcPr>
          <w:p w14:paraId="251A17BE" w14:textId="7AE7998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10.029,00</w:t>
            </w:r>
          </w:p>
        </w:tc>
      </w:tr>
      <w:tr w:rsidR="007F40E5" w:rsidRPr="00A9708F" w14:paraId="4FB1B509" w14:textId="77777777" w:rsidTr="00A9708F">
        <w:trPr>
          <w:trHeight w:val="283"/>
          <w:jc w:val="center"/>
        </w:trPr>
        <w:tc>
          <w:tcPr>
            <w:tcW w:w="850" w:type="dxa"/>
            <w:shd w:val="clear" w:color="auto" w:fill="auto"/>
            <w:noWrap/>
            <w:vAlign w:val="center"/>
          </w:tcPr>
          <w:p w14:paraId="46E681FA" w14:textId="60B22739"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12</w:t>
            </w:r>
          </w:p>
        </w:tc>
        <w:tc>
          <w:tcPr>
            <w:tcW w:w="2557" w:type="dxa"/>
            <w:shd w:val="clear" w:color="auto" w:fill="auto"/>
            <w:noWrap/>
            <w:vAlign w:val="center"/>
          </w:tcPr>
          <w:p w14:paraId="14153142" w14:textId="3A148D65"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Caixa de descarga</w:t>
            </w:r>
          </w:p>
        </w:tc>
        <w:tc>
          <w:tcPr>
            <w:tcW w:w="567" w:type="dxa"/>
            <w:shd w:val="clear" w:color="auto" w:fill="auto"/>
            <w:vAlign w:val="center"/>
          </w:tcPr>
          <w:p w14:paraId="0C0F77DD" w14:textId="1DDA307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48760651" w14:textId="1B9176D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72DD31A2" w14:textId="3BAC7C8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w:t>
            </w:r>
          </w:p>
        </w:tc>
        <w:tc>
          <w:tcPr>
            <w:tcW w:w="2027" w:type="dxa"/>
            <w:shd w:val="clear" w:color="auto" w:fill="auto"/>
            <w:vAlign w:val="center"/>
          </w:tcPr>
          <w:p w14:paraId="2AC5F662" w14:textId="64E9D1D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56,41</w:t>
            </w:r>
          </w:p>
        </w:tc>
        <w:tc>
          <w:tcPr>
            <w:tcW w:w="1791" w:type="dxa"/>
            <w:shd w:val="clear" w:color="auto" w:fill="auto"/>
            <w:vAlign w:val="center"/>
          </w:tcPr>
          <w:p w14:paraId="0789E20D" w14:textId="21FA28F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1.128,20</w:t>
            </w:r>
          </w:p>
        </w:tc>
      </w:tr>
      <w:tr w:rsidR="007F40E5" w:rsidRPr="00A9708F" w14:paraId="057C836E" w14:textId="77777777" w:rsidTr="00A9708F">
        <w:trPr>
          <w:trHeight w:val="283"/>
          <w:jc w:val="center"/>
        </w:trPr>
        <w:tc>
          <w:tcPr>
            <w:tcW w:w="850" w:type="dxa"/>
            <w:shd w:val="clear" w:color="auto" w:fill="auto"/>
            <w:noWrap/>
            <w:vAlign w:val="center"/>
          </w:tcPr>
          <w:p w14:paraId="57A8EC9F" w14:textId="2D9793AB"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13</w:t>
            </w:r>
          </w:p>
        </w:tc>
        <w:tc>
          <w:tcPr>
            <w:tcW w:w="2557" w:type="dxa"/>
            <w:shd w:val="clear" w:color="auto" w:fill="auto"/>
            <w:noWrap/>
            <w:vAlign w:val="center"/>
          </w:tcPr>
          <w:p w14:paraId="068A72BF" w14:textId="41813F92"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Cal de pintura 8KG</w:t>
            </w:r>
          </w:p>
        </w:tc>
        <w:tc>
          <w:tcPr>
            <w:tcW w:w="567" w:type="dxa"/>
            <w:shd w:val="clear" w:color="auto" w:fill="auto"/>
            <w:vAlign w:val="center"/>
          </w:tcPr>
          <w:p w14:paraId="0860BAD8" w14:textId="568112C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1EC9F74" w14:textId="3687D08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DADD458" w14:textId="6331166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40B81E72" w14:textId="7F9D60F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21,20</w:t>
            </w:r>
          </w:p>
        </w:tc>
        <w:tc>
          <w:tcPr>
            <w:tcW w:w="1791" w:type="dxa"/>
            <w:shd w:val="clear" w:color="auto" w:fill="auto"/>
            <w:vAlign w:val="center"/>
          </w:tcPr>
          <w:p w14:paraId="7274CA29" w14:textId="1502398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21.200,00</w:t>
            </w:r>
          </w:p>
        </w:tc>
      </w:tr>
      <w:tr w:rsidR="007F40E5" w:rsidRPr="00A9708F" w14:paraId="11E8E8FC" w14:textId="77777777" w:rsidTr="00A9708F">
        <w:trPr>
          <w:trHeight w:val="283"/>
          <w:jc w:val="center"/>
        </w:trPr>
        <w:tc>
          <w:tcPr>
            <w:tcW w:w="850" w:type="dxa"/>
            <w:shd w:val="clear" w:color="auto" w:fill="auto"/>
            <w:noWrap/>
            <w:vAlign w:val="center"/>
          </w:tcPr>
          <w:p w14:paraId="5E6130E6" w14:textId="2B08D86B"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14</w:t>
            </w:r>
          </w:p>
        </w:tc>
        <w:tc>
          <w:tcPr>
            <w:tcW w:w="2557" w:type="dxa"/>
            <w:shd w:val="clear" w:color="auto" w:fill="auto"/>
            <w:noWrap/>
            <w:vAlign w:val="center"/>
          </w:tcPr>
          <w:p w14:paraId="519DD7A6" w14:textId="1670A2C0"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Cal hidratado 20KG</w:t>
            </w:r>
          </w:p>
        </w:tc>
        <w:tc>
          <w:tcPr>
            <w:tcW w:w="567" w:type="dxa"/>
            <w:shd w:val="clear" w:color="auto" w:fill="auto"/>
            <w:vAlign w:val="center"/>
          </w:tcPr>
          <w:p w14:paraId="2F66CAF4" w14:textId="30B9365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1584CFB4" w14:textId="135758A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320F6CC" w14:textId="6D369BA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42A8B1BF" w14:textId="0323065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18,54</w:t>
            </w:r>
          </w:p>
        </w:tc>
        <w:tc>
          <w:tcPr>
            <w:tcW w:w="1791" w:type="dxa"/>
            <w:shd w:val="clear" w:color="auto" w:fill="auto"/>
            <w:vAlign w:val="center"/>
          </w:tcPr>
          <w:p w14:paraId="5CB7CAB8" w14:textId="11652FC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18.540,00</w:t>
            </w:r>
          </w:p>
        </w:tc>
      </w:tr>
      <w:tr w:rsidR="007C73A1" w:rsidRPr="00A9708F" w14:paraId="63426F72" w14:textId="77777777" w:rsidTr="001F2DED">
        <w:trPr>
          <w:trHeight w:val="283"/>
          <w:jc w:val="center"/>
        </w:trPr>
        <w:tc>
          <w:tcPr>
            <w:tcW w:w="850" w:type="dxa"/>
            <w:shd w:val="clear" w:color="auto" w:fill="auto"/>
            <w:noWrap/>
            <w:vAlign w:val="center"/>
          </w:tcPr>
          <w:p w14:paraId="6625CA6F" w14:textId="3F5DAA26" w:rsidR="007C73A1" w:rsidRPr="00A9708F" w:rsidRDefault="007C73A1" w:rsidP="001F2DED">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15</w:t>
            </w:r>
          </w:p>
        </w:tc>
        <w:tc>
          <w:tcPr>
            <w:tcW w:w="2557" w:type="dxa"/>
            <w:shd w:val="clear" w:color="auto" w:fill="auto"/>
            <w:noWrap/>
            <w:vAlign w:val="center"/>
          </w:tcPr>
          <w:p w14:paraId="52D3FFA8" w14:textId="77777777" w:rsidR="007C73A1" w:rsidRPr="00A9708F" w:rsidRDefault="007C73A1" w:rsidP="001F2DED">
            <w:pPr>
              <w:rPr>
                <w:rFonts w:ascii="Times New Roman" w:hAnsi="Times New Roman" w:cs="Times New Roman"/>
                <w:color w:val="000000"/>
                <w:sz w:val="20"/>
                <w:szCs w:val="20"/>
              </w:rPr>
            </w:pPr>
            <w:r>
              <w:rPr>
                <w:rFonts w:ascii="Times New Roman" w:hAnsi="Times New Roman" w:cs="Times New Roman"/>
                <w:sz w:val="20"/>
                <w:szCs w:val="20"/>
              </w:rPr>
              <w:t>Cimalha</w:t>
            </w:r>
            <w:r w:rsidRPr="00A9708F">
              <w:rPr>
                <w:rFonts w:ascii="Times New Roman" w:hAnsi="Times New Roman" w:cs="Times New Roman"/>
                <w:sz w:val="20"/>
                <w:szCs w:val="20"/>
              </w:rPr>
              <w:t xml:space="preserve"> de P.V.C</w:t>
            </w:r>
          </w:p>
        </w:tc>
        <w:tc>
          <w:tcPr>
            <w:tcW w:w="567" w:type="dxa"/>
            <w:shd w:val="clear" w:color="auto" w:fill="auto"/>
            <w:vAlign w:val="center"/>
          </w:tcPr>
          <w:p w14:paraId="2A03C020"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6CEE5B45"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F30697E"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4F4BD154"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7,27</w:t>
            </w:r>
          </w:p>
        </w:tc>
        <w:tc>
          <w:tcPr>
            <w:tcW w:w="1791" w:type="dxa"/>
            <w:shd w:val="clear" w:color="auto" w:fill="auto"/>
            <w:vAlign w:val="center"/>
          </w:tcPr>
          <w:p w14:paraId="2AAA5317"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3.635,00</w:t>
            </w:r>
          </w:p>
        </w:tc>
      </w:tr>
      <w:tr w:rsidR="007C73A1" w:rsidRPr="00A9708F" w14:paraId="444484FB" w14:textId="77777777" w:rsidTr="001F2DED">
        <w:trPr>
          <w:trHeight w:val="283"/>
          <w:jc w:val="center"/>
        </w:trPr>
        <w:tc>
          <w:tcPr>
            <w:tcW w:w="850" w:type="dxa"/>
            <w:shd w:val="clear" w:color="auto" w:fill="auto"/>
            <w:noWrap/>
            <w:vAlign w:val="center"/>
          </w:tcPr>
          <w:p w14:paraId="06BA5D4E" w14:textId="121A7D30" w:rsidR="007C73A1" w:rsidRPr="00A9708F" w:rsidRDefault="007C73A1" w:rsidP="001F2DED">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16</w:t>
            </w:r>
          </w:p>
        </w:tc>
        <w:tc>
          <w:tcPr>
            <w:tcW w:w="2557" w:type="dxa"/>
            <w:shd w:val="clear" w:color="auto" w:fill="auto"/>
            <w:noWrap/>
            <w:vAlign w:val="center"/>
          </w:tcPr>
          <w:p w14:paraId="369A3A99" w14:textId="77777777" w:rsidR="007C73A1" w:rsidRPr="00A9708F" w:rsidRDefault="007C73A1" w:rsidP="001F2DED">
            <w:pPr>
              <w:rPr>
                <w:rFonts w:ascii="Times New Roman" w:hAnsi="Times New Roman" w:cs="Times New Roman"/>
                <w:color w:val="000000"/>
                <w:sz w:val="20"/>
                <w:szCs w:val="20"/>
              </w:rPr>
            </w:pPr>
            <w:r>
              <w:rPr>
                <w:rFonts w:ascii="Times New Roman" w:hAnsi="Times New Roman" w:cs="Times New Roman"/>
                <w:sz w:val="20"/>
                <w:szCs w:val="20"/>
              </w:rPr>
              <w:t>Cimalha</w:t>
            </w:r>
            <w:r w:rsidRPr="00A9708F">
              <w:rPr>
                <w:rFonts w:ascii="Times New Roman" w:hAnsi="Times New Roman" w:cs="Times New Roman"/>
                <w:sz w:val="20"/>
                <w:szCs w:val="20"/>
              </w:rPr>
              <w:t xml:space="preserve"> de pinus</w:t>
            </w:r>
          </w:p>
        </w:tc>
        <w:tc>
          <w:tcPr>
            <w:tcW w:w="567" w:type="dxa"/>
            <w:shd w:val="clear" w:color="auto" w:fill="auto"/>
            <w:vAlign w:val="center"/>
          </w:tcPr>
          <w:p w14:paraId="55C6E170"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49C36811"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87C40F8"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01D56069"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12,81</w:t>
            </w:r>
          </w:p>
        </w:tc>
        <w:tc>
          <w:tcPr>
            <w:tcW w:w="1791" w:type="dxa"/>
            <w:shd w:val="clear" w:color="auto" w:fill="auto"/>
            <w:vAlign w:val="center"/>
          </w:tcPr>
          <w:p w14:paraId="71E04859"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6.405,00</w:t>
            </w:r>
          </w:p>
        </w:tc>
      </w:tr>
      <w:tr w:rsidR="007F40E5" w:rsidRPr="00A9708F" w14:paraId="468C43DD" w14:textId="77777777" w:rsidTr="00A9708F">
        <w:trPr>
          <w:trHeight w:val="283"/>
          <w:jc w:val="center"/>
        </w:trPr>
        <w:tc>
          <w:tcPr>
            <w:tcW w:w="850" w:type="dxa"/>
            <w:shd w:val="clear" w:color="auto" w:fill="auto"/>
            <w:noWrap/>
            <w:vAlign w:val="center"/>
          </w:tcPr>
          <w:p w14:paraId="130E7B86" w14:textId="6F8A4254"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17</w:t>
            </w:r>
          </w:p>
        </w:tc>
        <w:tc>
          <w:tcPr>
            <w:tcW w:w="2557" w:type="dxa"/>
            <w:shd w:val="clear" w:color="auto" w:fill="auto"/>
            <w:noWrap/>
            <w:vAlign w:val="center"/>
          </w:tcPr>
          <w:p w14:paraId="2DA58325" w14:textId="7A206A00"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Cimento 50KG</w:t>
            </w:r>
          </w:p>
        </w:tc>
        <w:tc>
          <w:tcPr>
            <w:tcW w:w="567" w:type="dxa"/>
            <w:shd w:val="clear" w:color="auto" w:fill="auto"/>
            <w:vAlign w:val="center"/>
          </w:tcPr>
          <w:p w14:paraId="41A4F683" w14:textId="4C66018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091D1C9" w14:textId="18F1E74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529EFD3" w14:textId="62FE551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2.000</w:t>
            </w:r>
          </w:p>
        </w:tc>
        <w:tc>
          <w:tcPr>
            <w:tcW w:w="2027" w:type="dxa"/>
            <w:shd w:val="clear" w:color="auto" w:fill="auto"/>
            <w:vAlign w:val="center"/>
          </w:tcPr>
          <w:p w14:paraId="54E24964" w14:textId="3CF380A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40,50</w:t>
            </w:r>
          </w:p>
        </w:tc>
        <w:tc>
          <w:tcPr>
            <w:tcW w:w="1791" w:type="dxa"/>
            <w:shd w:val="clear" w:color="auto" w:fill="auto"/>
            <w:vAlign w:val="center"/>
          </w:tcPr>
          <w:p w14:paraId="08267612" w14:textId="71E5DEC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81.000,00</w:t>
            </w:r>
          </w:p>
        </w:tc>
      </w:tr>
      <w:tr w:rsidR="007F40E5" w:rsidRPr="00A9708F" w14:paraId="5CD6166F" w14:textId="77777777" w:rsidTr="00A9708F">
        <w:trPr>
          <w:trHeight w:val="283"/>
          <w:jc w:val="center"/>
        </w:trPr>
        <w:tc>
          <w:tcPr>
            <w:tcW w:w="850" w:type="dxa"/>
            <w:shd w:val="clear" w:color="auto" w:fill="auto"/>
            <w:noWrap/>
            <w:vAlign w:val="center"/>
          </w:tcPr>
          <w:p w14:paraId="164F1F59" w14:textId="239DF8FD"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18</w:t>
            </w:r>
          </w:p>
        </w:tc>
        <w:tc>
          <w:tcPr>
            <w:tcW w:w="2557" w:type="dxa"/>
            <w:shd w:val="clear" w:color="auto" w:fill="auto"/>
            <w:noWrap/>
            <w:vAlign w:val="center"/>
          </w:tcPr>
          <w:p w14:paraId="747251C0" w14:textId="488F826D"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Cumeeira 6mm 15° fibrocimento</w:t>
            </w:r>
          </w:p>
        </w:tc>
        <w:tc>
          <w:tcPr>
            <w:tcW w:w="567" w:type="dxa"/>
            <w:shd w:val="clear" w:color="auto" w:fill="auto"/>
            <w:vAlign w:val="center"/>
          </w:tcPr>
          <w:p w14:paraId="60B72A55" w14:textId="005600D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DDFFB2F" w14:textId="1343318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4B42107" w14:textId="52145F0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4D63D332" w14:textId="317CF5D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58,32</w:t>
            </w:r>
          </w:p>
        </w:tc>
        <w:tc>
          <w:tcPr>
            <w:tcW w:w="1791" w:type="dxa"/>
            <w:shd w:val="clear" w:color="auto" w:fill="auto"/>
            <w:vAlign w:val="center"/>
          </w:tcPr>
          <w:p w14:paraId="09AA1436" w14:textId="1AA1103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11.664,00</w:t>
            </w:r>
          </w:p>
        </w:tc>
      </w:tr>
      <w:tr w:rsidR="007F40E5" w:rsidRPr="00A9708F" w14:paraId="638785CA" w14:textId="77777777" w:rsidTr="00A9708F">
        <w:trPr>
          <w:trHeight w:val="283"/>
          <w:jc w:val="center"/>
        </w:trPr>
        <w:tc>
          <w:tcPr>
            <w:tcW w:w="850" w:type="dxa"/>
            <w:shd w:val="clear" w:color="auto" w:fill="auto"/>
            <w:noWrap/>
            <w:vAlign w:val="center"/>
          </w:tcPr>
          <w:p w14:paraId="684E7AB4" w14:textId="23A69231"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19</w:t>
            </w:r>
          </w:p>
        </w:tc>
        <w:tc>
          <w:tcPr>
            <w:tcW w:w="2557" w:type="dxa"/>
            <w:shd w:val="clear" w:color="auto" w:fill="auto"/>
            <w:noWrap/>
            <w:vAlign w:val="center"/>
          </w:tcPr>
          <w:p w14:paraId="25C639FD" w14:textId="448B765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 xml:space="preserve">Cumeeira </w:t>
            </w:r>
            <w:proofErr w:type="spellStart"/>
            <w:r w:rsidRPr="00A9708F">
              <w:rPr>
                <w:rFonts w:ascii="Times New Roman" w:hAnsi="Times New Roman" w:cs="Times New Roman"/>
                <w:sz w:val="20"/>
                <w:szCs w:val="20"/>
              </w:rPr>
              <w:t>aluzinco</w:t>
            </w:r>
            <w:proofErr w:type="spellEnd"/>
            <w:r w:rsidRPr="00A9708F">
              <w:rPr>
                <w:rFonts w:ascii="Times New Roman" w:hAnsi="Times New Roman" w:cs="Times New Roman"/>
                <w:sz w:val="20"/>
                <w:szCs w:val="20"/>
              </w:rPr>
              <w:t xml:space="preserve"> 50mm</w:t>
            </w:r>
          </w:p>
        </w:tc>
        <w:tc>
          <w:tcPr>
            <w:tcW w:w="567" w:type="dxa"/>
            <w:shd w:val="clear" w:color="auto" w:fill="auto"/>
            <w:vAlign w:val="center"/>
          </w:tcPr>
          <w:p w14:paraId="40AB5648" w14:textId="7E6B460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819EAEA" w14:textId="13CF65C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555D5EB" w14:textId="728F58E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28FC7A14" w14:textId="0FA0FBC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35,36</w:t>
            </w:r>
          </w:p>
        </w:tc>
        <w:tc>
          <w:tcPr>
            <w:tcW w:w="1791" w:type="dxa"/>
            <w:shd w:val="clear" w:color="auto" w:fill="auto"/>
            <w:vAlign w:val="center"/>
          </w:tcPr>
          <w:p w14:paraId="78E425B5" w14:textId="2FF84BE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7.072,00</w:t>
            </w:r>
          </w:p>
        </w:tc>
      </w:tr>
      <w:tr w:rsidR="007F40E5" w:rsidRPr="00A9708F" w14:paraId="009E532B" w14:textId="77777777" w:rsidTr="00A9708F">
        <w:trPr>
          <w:trHeight w:val="283"/>
          <w:jc w:val="center"/>
        </w:trPr>
        <w:tc>
          <w:tcPr>
            <w:tcW w:w="850" w:type="dxa"/>
            <w:shd w:val="clear" w:color="auto" w:fill="auto"/>
            <w:noWrap/>
            <w:vAlign w:val="center"/>
          </w:tcPr>
          <w:p w14:paraId="60D6407A" w14:textId="54FAE3C5"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20</w:t>
            </w:r>
          </w:p>
        </w:tc>
        <w:tc>
          <w:tcPr>
            <w:tcW w:w="2557" w:type="dxa"/>
            <w:shd w:val="clear" w:color="auto" w:fill="auto"/>
            <w:noWrap/>
            <w:vAlign w:val="center"/>
          </w:tcPr>
          <w:p w14:paraId="16747412" w14:textId="3547291E"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Cumeeira galvanizada lisa m corrido</w:t>
            </w:r>
          </w:p>
        </w:tc>
        <w:tc>
          <w:tcPr>
            <w:tcW w:w="567" w:type="dxa"/>
            <w:shd w:val="clear" w:color="auto" w:fill="auto"/>
            <w:vAlign w:val="center"/>
          </w:tcPr>
          <w:p w14:paraId="0C9591A9" w14:textId="746A08B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101BFEF" w14:textId="168142F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B2D0EDD" w14:textId="005368D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2AA0025D" w14:textId="35245E2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57,07</w:t>
            </w:r>
          </w:p>
        </w:tc>
        <w:tc>
          <w:tcPr>
            <w:tcW w:w="1791" w:type="dxa"/>
            <w:shd w:val="clear" w:color="auto" w:fill="auto"/>
            <w:vAlign w:val="center"/>
          </w:tcPr>
          <w:p w14:paraId="5787679A" w14:textId="6385882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11.414,00</w:t>
            </w:r>
          </w:p>
        </w:tc>
      </w:tr>
      <w:tr w:rsidR="007F40E5" w:rsidRPr="00A9708F" w14:paraId="1EC4C7D6" w14:textId="77777777" w:rsidTr="00A9708F">
        <w:trPr>
          <w:trHeight w:val="283"/>
          <w:jc w:val="center"/>
        </w:trPr>
        <w:tc>
          <w:tcPr>
            <w:tcW w:w="850" w:type="dxa"/>
            <w:shd w:val="clear" w:color="auto" w:fill="auto"/>
            <w:noWrap/>
            <w:vAlign w:val="center"/>
          </w:tcPr>
          <w:p w14:paraId="4351DCAF" w14:textId="127BED79"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21</w:t>
            </w:r>
          </w:p>
        </w:tc>
        <w:tc>
          <w:tcPr>
            <w:tcW w:w="2557" w:type="dxa"/>
            <w:shd w:val="clear" w:color="auto" w:fill="auto"/>
            <w:noWrap/>
            <w:vAlign w:val="center"/>
          </w:tcPr>
          <w:p w14:paraId="368BF6CC" w14:textId="06012B02"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Dúzia de madeira 30x2,5x5,5 eucalipto</w:t>
            </w:r>
          </w:p>
        </w:tc>
        <w:tc>
          <w:tcPr>
            <w:tcW w:w="567" w:type="dxa"/>
            <w:shd w:val="clear" w:color="auto" w:fill="auto"/>
            <w:vAlign w:val="center"/>
          </w:tcPr>
          <w:p w14:paraId="3287C60E" w14:textId="22DCD65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DZ</w:t>
            </w:r>
          </w:p>
        </w:tc>
        <w:tc>
          <w:tcPr>
            <w:tcW w:w="1134" w:type="dxa"/>
            <w:shd w:val="clear" w:color="auto" w:fill="auto"/>
            <w:vAlign w:val="center"/>
          </w:tcPr>
          <w:p w14:paraId="1DC5C7AD" w14:textId="77F1C66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78A015A" w14:textId="1AE9095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1462BACE" w14:textId="41EE3D7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716,00</w:t>
            </w:r>
          </w:p>
        </w:tc>
        <w:tc>
          <w:tcPr>
            <w:tcW w:w="1791" w:type="dxa"/>
            <w:shd w:val="clear" w:color="auto" w:fill="auto"/>
            <w:vAlign w:val="center"/>
          </w:tcPr>
          <w:p w14:paraId="2AA533E6" w14:textId="14C638B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143.200,00</w:t>
            </w:r>
          </w:p>
        </w:tc>
      </w:tr>
      <w:tr w:rsidR="002C3DE6" w:rsidRPr="00A9708F" w14:paraId="0029E8FC" w14:textId="77777777" w:rsidTr="00A9708F">
        <w:trPr>
          <w:trHeight w:val="283"/>
          <w:jc w:val="center"/>
        </w:trPr>
        <w:tc>
          <w:tcPr>
            <w:tcW w:w="850" w:type="dxa"/>
            <w:shd w:val="clear" w:color="auto" w:fill="auto"/>
            <w:noWrap/>
            <w:vAlign w:val="center"/>
          </w:tcPr>
          <w:p w14:paraId="4135BCEC" w14:textId="60EF3F0F" w:rsidR="002C3DE6" w:rsidRPr="00A9708F" w:rsidRDefault="002C3DE6" w:rsidP="002C3DE6">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2</w:t>
            </w:r>
            <w:r w:rsidR="007C73A1">
              <w:rPr>
                <w:rFonts w:ascii="Times New Roman" w:eastAsia="Times New Roman" w:hAnsi="Times New Roman" w:cs="Times New Roman"/>
                <w:color w:val="000000" w:themeColor="text1"/>
                <w:sz w:val="20"/>
                <w:szCs w:val="20"/>
                <w:lang w:eastAsia="pt-BR"/>
              </w:rPr>
              <w:t>2</w:t>
            </w:r>
          </w:p>
        </w:tc>
        <w:tc>
          <w:tcPr>
            <w:tcW w:w="2557" w:type="dxa"/>
            <w:shd w:val="clear" w:color="auto" w:fill="auto"/>
            <w:noWrap/>
            <w:vAlign w:val="center"/>
          </w:tcPr>
          <w:p w14:paraId="459D6FDE" w14:textId="75DBADA9" w:rsidR="002C3DE6" w:rsidRPr="00A9708F" w:rsidRDefault="002C3DE6" w:rsidP="002C3DE6">
            <w:pPr>
              <w:rPr>
                <w:rFonts w:ascii="Times New Roman" w:hAnsi="Times New Roman" w:cs="Times New Roman"/>
                <w:color w:val="000000"/>
                <w:sz w:val="20"/>
                <w:szCs w:val="20"/>
              </w:rPr>
            </w:pPr>
            <w:r w:rsidRPr="00A9708F">
              <w:rPr>
                <w:rFonts w:ascii="Times New Roman" w:hAnsi="Times New Roman" w:cs="Times New Roman"/>
                <w:sz w:val="20"/>
                <w:szCs w:val="20"/>
              </w:rPr>
              <w:t>Espelho 15cm eucalipto m corrido</w:t>
            </w:r>
          </w:p>
        </w:tc>
        <w:tc>
          <w:tcPr>
            <w:tcW w:w="567" w:type="dxa"/>
            <w:shd w:val="clear" w:color="auto" w:fill="auto"/>
            <w:vAlign w:val="center"/>
          </w:tcPr>
          <w:p w14:paraId="43D97216" w14:textId="0D18295E"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07FA990D" w14:textId="1154653C"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3CE4025" w14:textId="791852A1"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0A7F9CAB" w14:textId="061BFD90" w:rsidR="002C3DE6" w:rsidRPr="00A9708F" w:rsidRDefault="002C3DE6" w:rsidP="002C3DE6">
            <w:pPr>
              <w:jc w:val="center"/>
              <w:rPr>
                <w:rFonts w:ascii="Times New Roman" w:hAnsi="Times New Roman" w:cs="Times New Roman"/>
                <w:color w:val="000000"/>
                <w:sz w:val="20"/>
                <w:szCs w:val="20"/>
              </w:rPr>
            </w:pPr>
            <w:r>
              <w:rPr>
                <w:rFonts w:ascii="Times New Roman" w:hAnsi="Times New Roman" w:cs="Times New Roman"/>
                <w:color w:val="000000"/>
                <w:sz w:val="20"/>
                <w:szCs w:val="20"/>
              </w:rPr>
              <w:t>69,88</w:t>
            </w:r>
          </w:p>
        </w:tc>
        <w:tc>
          <w:tcPr>
            <w:tcW w:w="1791" w:type="dxa"/>
            <w:shd w:val="clear" w:color="auto" w:fill="auto"/>
            <w:vAlign w:val="center"/>
          </w:tcPr>
          <w:p w14:paraId="5CA9FBB3" w14:textId="43B82067" w:rsidR="002C3DE6" w:rsidRPr="00A9708F" w:rsidRDefault="002C3DE6" w:rsidP="002C3DE6">
            <w:pPr>
              <w:jc w:val="center"/>
              <w:rPr>
                <w:rFonts w:ascii="Times New Roman" w:hAnsi="Times New Roman" w:cs="Times New Roman"/>
                <w:color w:val="000000"/>
                <w:sz w:val="20"/>
                <w:szCs w:val="20"/>
              </w:rPr>
            </w:pPr>
            <w:r w:rsidRPr="00491817">
              <w:rPr>
                <w:rFonts w:ascii="Times New Roman" w:hAnsi="Times New Roman" w:cs="Times New Roman"/>
                <w:color w:val="000000"/>
                <w:sz w:val="20"/>
                <w:szCs w:val="20"/>
              </w:rPr>
              <w:t>34.940</w:t>
            </w:r>
            <w:r>
              <w:rPr>
                <w:rFonts w:ascii="Times New Roman" w:hAnsi="Times New Roman" w:cs="Times New Roman"/>
                <w:color w:val="000000"/>
                <w:sz w:val="20"/>
                <w:szCs w:val="20"/>
              </w:rPr>
              <w:t>,00</w:t>
            </w:r>
          </w:p>
        </w:tc>
      </w:tr>
      <w:tr w:rsidR="007F40E5" w:rsidRPr="00A9708F" w14:paraId="69447D74" w14:textId="77777777" w:rsidTr="00A9708F">
        <w:trPr>
          <w:trHeight w:val="283"/>
          <w:jc w:val="center"/>
        </w:trPr>
        <w:tc>
          <w:tcPr>
            <w:tcW w:w="850" w:type="dxa"/>
            <w:shd w:val="clear" w:color="auto" w:fill="auto"/>
            <w:noWrap/>
            <w:vAlign w:val="center"/>
          </w:tcPr>
          <w:p w14:paraId="26DB402E" w14:textId="6D829F16"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23</w:t>
            </w:r>
          </w:p>
        </w:tc>
        <w:tc>
          <w:tcPr>
            <w:tcW w:w="2557" w:type="dxa"/>
            <w:shd w:val="clear" w:color="auto" w:fill="auto"/>
            <w:noWrap/>
            <w:vAlign w:val="center"/>
          </w:tcPr>
          <w:p w14:paraId="4439F389" w14:textId="07A2269B"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Espelho 17cm eucalipto m corrido</w:t>
            </w:r>
          </w:p>
        </w:tc>
        <w:tc>
          <w:tcPr>
            <w:tcW w:w="567" w:type="dxa"/>
            <w:shd w:val="clear" w:color="auto" w:fill="auto"/>
            <w:vAlign w:val="center"/>
          </w:tcPr>
          <w:p w14:paraId="7E40ABE7" w14:textId="72F7B97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120FB4A8" w14:textId="6DBC7B2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7F924EB2" w14:textId="3526D4A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2AE1EF50" w14:textId="2A56E4F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109,16</w:t>
            </w:r>
          </w:p>
        </w:tc>
        <w:tc>
          <w:tcPr>
            <w:tcW w:w="1791" w:type="dxa"/>
            <w:shd w:val="clear" w:color="auto" w:fill="auto"/>
            <w:vAlign w:val="center"/>
          </w:tcPr>
          <w:p w14:paraId="38A6923A" w14:textId="32A2041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54.580,00</w:t>
            </w:r>
          </w:p>
        </w:tc>
      </w:tr>
      <w:tr w:rsidR="007F40E5" w:rsidRPr="00A9708F" w14:paraId="49E88C45" w14:textId="77777777" w:rsidTr="00A9708F">
        <w:trPr>
          <w:trHeight w:val="283"/>
          <w:jc w:val="center"/>
        </w:trPr>
        <w:tc>
          <w:tcPr>
            <w:tcW w:w="850" w:type="dxa"/>
            <w:shd w:val="clear" w:color="auto" w:fill="auto"/>
            <w:noWrap/>
            <w:vAlign w:val="center"/>
          </w:tcPr>
          <w:p w14:paraId="156AB764" w14:textId="625FFAC7"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24</w:t>
            </w:r>
          </w:p>
        </w:tc>
        <w:tc>
          <w:tcPr>
            <w:tcW w:w="2557" w:type="dxa"/>
            <w:shd w:val="clear" w:color="auto" w:fill="auto"/>
            <w:noWrap/>
            <w:vAlign w:val="center"/>
          </w:tcPr>
          <w:p w14:paraId="3A0A44F4" w14:textId="72AFC5AC"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Ferro 10mm 12m</w:t>
            </w:r>
          </w:p>
        </w:tc>
        <w:tc>
          <w:tcPr>
            <w:tcW w:w="567" w:type="dxa"/>
            <w:shd w:val="clear" w:color="auto" w:fill="auto"/>
            <w:vAlign w:val="center"/>
          </w:tcPr>
          <w:p w14:paraId="37042560" w14:textId="2493CF0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51A9A75" w14:textId="72CD3E2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8A45863" w14:textId="2DB9401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33DFBEA8" w14:textId="419B074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60,89</w:t>
            </w:r>
          </w:p>
        </w:tc>
        <w:tc>
          <w:tcPr>
            <w:tcW w:w="1791" w:type="dxa"/>
            <w:shd w:val="clear" w:color="auto" w:fill="auto"/>
            <w:vAlign w:val="center"/>
          </w:tcPr>
          <w:p w14:paraId="29A21411" w14:textId="0C84F56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18.267,00</w:t>
            </w:r>
          </w:p>
        </w:tc>
      </w:tr>
      <w:tr w:rsidR="007F40E5" w:rsidRPr="00A9708F" w14:paraId="3EDBB137" w14:textId="77777777" w:rsidTr="00A9708F">
        <w:trPr>
          <w:trHeight w:val="283"/>
          <w:jc w:val="center"/>
        </w:trPr>
        <w:tc>
          <w:tcPr>
            <w:tcW w:w="850" w:type="dxa"/>
            <w:shd w:val="clear" w:color="auto" w:fill="auto"/>
            <w:noWrap/>
            <w:vAlign w:val="center"/>
          </w:tcPr>
          <w:p w14:paraId="368E8DD0" w14:textId="7157A9DF"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25</w:t>
            </w:r>
          </w:p>
        </w:tc>
        <w:tc>
          <w:tcPr>
            <w:tcW w:w="2557" w:type="dxa"/>
            <w:shd w:val="clear" w:color="auto" w:fill="auto"/>
            <w:noWrap/>
            <w:vAlign w:val="center"/>
          </w:tcPr>
          <w:p w14:paraId="15E329B9" w14:textId="7374459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Ferro 12,5mm 12m</w:t>
            </w:r>
          </w:p>
        </w:tc>
        <w:tc>
          <w:tcPr>
            <w:tcW w:w="567" w:type="dxa"/>
            <w:shd w:val="clear" w:color="auto" w:fill="auto"/>
            <w:vAlign w:val="center"/>
          </w:tcPr>
          <w:p w14:paraId="46C46AC9" w14:textId="557AC2B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8416CEB" w14:textId="46D6B7A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0FC73A7" w14:textId="36DBC2D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6FED7FF1" w14:textId="22DD9B9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79,83</w:t>
            </w:r>
          </w:p>
        </w:tc>
        <w:tc>
          <w:tcPr>
            <w:tcW w:w="1791" w:type="dxa"/>
            <w:shd w:val="clear" w:color="auto" w:fill="auto"/>
            <w:vAlign w:val="center"/>
          </w:tcPr>
          <w:p w14:paraId="05523C30" w14:textId="63C81A1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23.949,00</w:t>
            </w:r>
          </w:p>
        </w:tc>
      </w:tr>
      <w:tr w:rsidR="007F40E5" w:rsidRPr="00A9708F" w14:paraId="264C0F36" w14:textId="77777777" w:rsidTr="00A9708F">
        <w:trPr>
          <w:trHeight w:val="283"/>
          <w:jc w:val="center"/>
        </w:trPr>
        <w:tc>
          <w:tcPr>
            <w:tcW w:w="850" w:type="dxa"/>
            <w:shd w:val="clear" w:color="auto" w:fill="auto"/>
            <w:noWrap/>
            <w:vAlign w:val="center"/>
          </w:tcPr>
          <w:p w14:paraId="68D4E28F" w14:textId="2764AE15"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26</w:t>
            </w:r>
          </w:p>
        </w:tc>
        <w:tc>
          <w:tcPr>
            <w:tcW w:w="2557" w:type="dxa"/>
            <w:shd w:val="clear" w:color="auto" w:fill="auto"/>
            <w:noWrap/>
            <w:vAlign w:val="center"/>
          </w:tcPr>
          <w:p w14:paraId="4A04793E" w14:textId="03B7FC69"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Ferro 16mm 12m</w:t>
            </w:r>
          </w:p>
        </w:tc>
        <w:tc>
          <w:tcPr>
            <w:tcW w:w="567" w:type="dxa"/>
            <w:shd w:val="clear" w:color="auto" w:fill="auto"/>
            <w:vAlign w:val="center"/>
          </w:tcPr>
          <w:p w14:paraId="28AC0B94" w14:textId="618CF1F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B44EE40" w14:textId="36519A1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E750403" w14:textId="27CF675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7A27BD2E" w14:textId="449E2BC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124,59</w:t>
            </w:r>
          </w:p>
        </w:tc>
        <w:tc>
          <w:tcPr>
            <w:tcW w:w="1791" w:type="dxa"/>
            <w:shd w:val="clear" w:color="auto" w:fill="auto"/>
            <w:vAlign w:val="center"/>
          </w:tcPr>
          <w:p w14:paraId="61918299" w14:textId="0E9E70E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37.377,00</w:t>
            </w:r>
          </w:p>
        </w:tc>
      </w:tr>
      <w:tr w:rsidR="007F40E5" w:rsidRPr="00A9708F" w14:paraId="2C600253" w14:textId="77777777" w:rsidTr="00A9708F">
        <w:trPr>
          <w:trHeight w:val="283"/>
          <w:jc w:val="center"/>
        </w:trPr>
        <w:tc>
          <w:tcPr>
            <w:tcW w:w="850" w:type="dxa"/>
            <w:shd w:val="clear" w:color="auto" w:fill="auto"/>
            <w:noWrap/>
            <w:vAlign w:val="center"/>
          </w:tcPr>
          <w:p w14:paraId="3A5BF426" w14:textId="61B8CBE1"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27</w:t>
            </w:r>
          </w:p>
        </w:tc>
        <w:tc>
          <w:tcPr>
            <w:tcW w:w="2557" w:type="dxa"/>
            <w:shd w:val="clear" w:color="auto" w:fill="auto"/>
            <w:noWrap/>
            <w:vAlign w:val="center"/>
          </w:tcPr>
          <w:p w14:paraId="74B21DE2" w14:textId="445B0908"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Ferro 4,2mm 12m</w:t>
            </w:r>
          </w:p>
        </w:tc>
        <w:tc>
          <w:tcPr>
            <w:tcW w:w="567" w:type="dxa"/>
            <w:shd w:val="clear" w:color="auto" w:fill="auto"/>
            <w:vAlign w:val="center"/>
          </w:tcPr>
          <w:p w14:paraId="70315D43" w14:textId="772CA5B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0D3BE6A" w14:textId="7391B60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63CB1B6" w14:textId="5ABC19E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217A7EB7" w14:textId="361B8D6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17,32</w:t>
            </w:r>
          </w:p>
        </w:tc>
        <w:tc>
          <w:tcPr>
            <w:tcW w:w="1791" w:type="dxa"/>
            <w:shd w:val="clear" w:color="auto" w:fill="auto"/>
            <w:vAlign w:val="center"/>
          </w:tcPr>
          <w:p w14:paraId="735C0606" w14:textId="6F5E016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5.196,00</w:t>
            </w:r>
          </w:p>
        </w:tc>
      </w:tr>
      <w:tr w:rsidR="007F40E5" w:rsidRPr="00A9708F" w14:paraId="07BE7523" w14:textId="77777777" w:rsidTr="00A9708F">
        <w:trPr>
          <w:trHeight w:val="283"/>
          <w:jc w:val="center"/>
        </w:trPr>
        <w:tc>
          <w:tcPr>
            <w:tcW w:w="850" w:type="dxa"/>
            <w:shd w:val="clear" w:color="auto" w:fill="auto"/>
            <w:noWrap/>
            <w:vAlign w:val="center"/>
          </w:tcPr>
          <w:p w14:paraId="19D787AF" w14:textId="04EB4884"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lastRenderedPageBreak/>
              <w:t>28</w:t>
            </w:r>
          </w:p>
        </w:tc>
        <w:tc>
          <w:tcPr>
            <w:tcW w:w="2557" w:type="dxa"/>
            <w:shd w:val="clear" w:color="auto" w:fill="auto"/>
            <w:noWrap/>
            <w:vAlign w:val="center"/>
          </w:tcPr>
          <w:p w14:paraId="7C7CF2A7" w14:textId="73765D48"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Ferro 5mm 12m</w:t>
            </w:r>
          </w:p>
        </w:tc>
        <w:tc>
          <w:tcPr>
            <w:tcW w:w="567" w:type="dxa"/>
            <w:shd w:val="clear" w:color="auto" w:fill="auto"/>
            <w:vAlign w:val="center"/>
          </w:tcPr>
          <w:p w14:paraId="6075E5B4" w14:textId="06DE54C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5FA201B" w14:textId="3800270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7AE6D00" w14:textId="7D3B37B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49984D86" w14:textId="45FB062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21,13</w:t>
            </w:r>
          </w:p>
        </w:tc>
        <w:tc>
          <w:tcPr>
            <w:tcW w:w="1791" w:type="dxa"/>
            <w:shd w:val="clear" w:color="auto" w:fill="auto"/>
            <w:vAlign w:val="center"/>
          </w:tcPr>
          <w:p w14:paraId="72E2F42E" w14:textId="0468515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6.339,00</w:t>
            </w:r>
          </w:p>
        </w:tc>
      </w:tr>
      <w:tr w:rsidR="007F40E5" w:rsidRPr="00A9708F" w14:paraId="45F969F3" w14:textId="77777777" w:rsidTr="00A9708F">
        <w:trPr>
          <w:trHeight w:val="283"/>
          <w:jc w:val="center"/>
        </w:trPr>
        <w:tc>
          <w:tcPr>
            <w:tcW w:w="850" w:type="dxa"/>
            <w:shd w:val="clear" w:color="auto" w:fill="auto"/>
            <w:noWrap/>
            <w:vAlign w:val="center"/>
          </w:tcPr>
          <w:p w14:paraId="766DFCF6" w14:textId="0F12BB87"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29</w:t>
            </w:r>
          </w:p>
        </w:tc>
        <w:tc>
          <w:tcPr>
            <w:tcW w:w="2557" w:type="dxa"/>
            <w:shd w:val="clear" w:color="auto" w:fill="auto"/>
            <w:noWrap/>
            <w:vAlign w:val="center"/>
          </w:tcPr>
          <w:p w14:paraId="748E59FB" w14:textId="1EE58A25"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Ferro 6,3mm 12m</w:t>
            </w:r>
          </w:p>
        </w:tc>
        <w:tc>
          <w:tcPr>
            <w:tcW w:w="567" w:type="dxa"/>
            <w:shd w:val="clear" w:color="auto" w:fill="auto"/>
            <w:vAlign w:val="center"/>
          </w:tcPr>
          <w:p w14:paraId="141EF2B0" w14:textId="1A66C3A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2511133" w14:textId="78E6B36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7B0D7B09" w14:textId="63D6590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4F35FA3D" w14:textId="4F1547B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22,38</w:t>
            </w:r>
          </w:p>
        </w:tc>
        <w:tc>
          <w:tcPr>
            <w:tcW w:w="1791" w:type="dxa"/>
            <w:shd w:val="clear" w:color="auto" w:fill="auto"/>
            <w:vAlign w:val="center"/>
          </w:tcPr>
          <w:p w14:paraId="64CDCB34" w14:textId="3106365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6.714,00</w:t>
            </w:r>
          </w:p>
        </w:tc>
      </w:tr>
      <w:tr w:rsidR="007F40E5" w:rsidRPr="00A9708F" w14:paraId="25E74BD9" w14:textId="77777777" w:rsidTr="00A9708F">
        <w:trPr>
          <w:trHeight w:val="283"/>
          <w:jc w:val="center"/>
        </w:trPr>
        <w:tc>
          <w:tcPr>
            <w:tcW w:w="850" w:type="dxa"/>
            <w:shd w:val="clear" w:color="auto" w:fill="auto"/>
            <w:noWrap/>
            <w:vAlign w:val="center"/>
          </w:tcPr>
          <w:p w14:paraId="1329C641" w14:textId="0831E8DD"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30</w:t>
            </w:r>
          </w:p>
        </w:tc>
        <w:tc>
          <w:tcPr>
            <w:tcW w:w="2557" w:type="dxa"/>
            <w:shd w:val="clear" w:color="auto" w:fill="auto"/>
            <w:noWrap/>
            <w:vAlign w:val="center"/>
          </w:tcPr>
          <w:p w14:paraId="44A75A72" w14:textId="66F17200"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Ferro 8mm 12m</w:t>
            </w:r>
          </w:p>
        </w:tc>
        <w:tc>
          <w:tcPr>
            <w:tcW w:w="567" w:type="dxa"/>
            <w:shd w:val="clear" w:color="auto" w:fill="auto"/>
            <w:vAlign w:val="center"/>
          </w:tcPr>
          <w:p w14:paraId="63458F0B" w14:textId="736C154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E8D8BB5" w14:textId="457C56A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735A27B" w14:textId="312235B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7FA708BE" w14:textId="1B885EA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38,47</w:t>
            </w:r>
          </w:p>
        </w:tc>
        <w:tc>
          <w:tcPr>
            <w:tcW w:w="1791" w:type="dxa"/>
            <w:shd w:val="clear" w:color="auto" w:fill="auto"/>
            <w:vAlign w:val="center"/>
          </w:tcPr>
          <w:p w14:paraId="46076CD7" w14:textId="565EEA5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11.541,00</w:t>
            </w:r>
          </w:p>
        </w:tc>
      </w:tr>
      <w:tr w:rsidR="007F40E5" w:rsidRPr="00A9708F" w14:paraId="366EF74C" w14:textId="77777777" w:rsidTr="00A9708F">
        <w:trPr>
          <w:trHeight w:val="283"/>
          <w:jc w:val="center"/>
        </w:trPr>
        <w:tc>
          <w:tcPr>
            <w:tcW w:w="850" w:type="dxa"/>
            <w:shd w:val="clear" w:color="auto" w:fill="auto"/>
            <w:noWrap/>
            <w:vAlign w:val="center"/>
          </w:tcPr>
          <w:p w14:paraId="69B0D3B6" w14:textId="679A82B9"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31</w:t>
            </w:r>
          </w:p>
        </w:tc>
        <w:tc>
          <w:tcPr>
            <w:tcW w:w="2557" w:type="dxa"/>
            <w:shd w:val="clear" w:color="auto" w:fill="auto"/>
            <w:noWrap/>
            <w:vAlign w:val="center"/>
          </w:tcPr>
          <w:p w14:paraId="3FB6E4C7" w14:textId="59A43590"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Fio instalação elétrica de 1,5mm rolo 100m</w:t>
            </w:r>
          </w:p>
        </w:tc>
        <w:tc>
          <w:tcPr>
            <w:tcW w:w="567" w:type="dxa"/>
            <w:shd w:val="clear" w:color="auto" w:fill="auto"/>
            <w:vAlign w:val="center"/>
          </w:tcPr>
          <w:p w14:paraId="66738334" w14:textId="14797FE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87D44B8" w14:textId="4E15D46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78C23715" w14:textId="0BA7A9A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4DC824BA" w14:textId="6E0E152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136,53</w:t>
            </w:r>
          </w:p>
        </w:tc>
        <w:tc>
          <w:tcPr>
            <w:tcW w:w="1791" w:type="dxa"/>
            <w:shd w:val="clear" w:color="auto" w:fill="auto"/>
            <w:vAlign w:val="center"/>
          </w:tcPr>
          <w:p w14:paraId="1235D667" w14:textId="11E9AAF7" w:rsidR="007F40E5" w:rsidRPr="00A9708F" w:rsidRDefault="00045141" w:rsidP="00A9708F">
            <w:pPr>
              <w:jc w:val="center"/>
              <w:rPr>
                <w:rFonts w:ascii="Times New Roman" w:hAnsi="Times New Roman" w:cs="Times New Roman"/>
                <w:color w:val="000000"/>
                <w:sz w:val="20"/>
                <w:szCs w:val="20"/>
              </w:rPr>
            </w:pPr>
            <w:r w:rsidRPr="00045141">
              <w:rPr>
                <w:rFonts w:ascii="Times New Roman" w:hAnsi="Times New Roman" w:cs="Times New Roman"/>
                <w:color w:val="000000"/>
                <w:sz w:val="20"/>
                <w:szCs w:val="20"/>
              </w:rPr>
              <w:t>6</w:t>
            </w:r>
            <w:r>
              <w:rPr>
                <w:rFonts w:ascii="Times New Roman" w:hAnsi="Times New Roman" w:cs="Times New Roman"/>
                <w:color w:val="000000"/>
                <w:sz w:val="20"/>
                <w:szCs w:val="20"/>
              </w:rPr>
              <w:t>.</w:t>
            </w:r>
            <w:r w:rsidRPr="00045141">
              <w:rPr>
                <w:rFonts w:ascii="Times New Roman" w:hAnsi="Times New Roman" w:cs="Times New Roman"/>
                <w:color w:val="000000"/>
                <w:sz w:val="20"/>
                <w:szCs w:val="20"/>
              </w:rPr>
              <w:t>826,50</w:t>
            </w:r>
          </w:p>
        </w:tc>
      </w:tr>
      <w:tr w:rsidR="007F40E5" w:rsidRPr="00A9708F" w14:paraId="46790160" w14:textId="77777777" w:rsidTr="00A9708F">
        <w:trPr>
          <w:trHeight w:val="283"/>
          <w:jc w:val="center"/>
        </w:trPr>
        <w:tc>
          <w:tcPr>
            <w:tcW w:w="850" w:type="dxa"/>
            <w:shd w:val="clear" w:color="auto" w:fill="auto"/>
            <w:noWrap/>
            <w:vAlign w:val="center"/>
          </w:tcPr>
          <w:p w14:paraId="0ED86376" w14:textId="31690A3D"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32</w:t>
            </w:r>
          </w:p>
        </w:tc>
        <w:tc>
          <w:tcPr>
            <w:tcW w:w="2557" w:type="dxa"/>
            <w:shd w:val="clear" w:color="auto" w:fill="auto"/>
            <w:noWrap/>
            <w:vAlign w:val="center"/>
          </w:tcPr>
          <w:p w14:paraId="1E6C591F" w14:textId="7AF27374"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Fio instalação elétrica de 10,0 mm rolo 100 m</w:t>
            </w:r>
          </w:p>
        </w:tc>
        <w:tc>
          <w:tcPr>
            <w:tcW w:w="567" w:type="dxa"/>
            <w:shd w:val="clear" w:color="auto" w:fill="auto"/>
            <w:vAlign w:val="center"/>
          </w:tcPr>
          <w:p w14:paraId="3DA3B707" w14:textId="142C16B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4CB16D4C" w14:textId="368378E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DBAC9B6" w14:textId="2AC3172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w:t>
            </w:r>
          </w:p>
        </w:tc>
        <w:tc>
          <w:tcPr>
            <w:tcW w:w="2027" w:type="dxa"/>
            <w:shd w:val="clear" w:color="auto" w:fill="auto"/>
            <w:vAlign w:val="center"/>
          </w:tcPr>
          <w:p w14:paraId="11D92170" w14:textId="5835949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762,31</w:t>
            </w:r>
          </w:p>
        </w:tc>
        <w:tc>
          <w:tcPr>
            <w:tcW w:w="1791" w:type="dxa"/>
            <w:shd w:val="clear" w:color="auto" w:fill="auto"/>
            <w:vAlign w:val="center"/>
          </w:tcPr>
          <w:p w14:paraId="51E482C1" w14:textId="124FE8F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30.492,40</w:t>
            </w:r>
          </w:p>
        </w:tc>
      </w:tr>
      <w:tr w:rsidR="007F40E5" w:rsidRPr="00A9708F" w14:paraId="15317102" w14:textId="77777777" w:rsidTr="00A9708F">
        <w:trPr>
          <w:trHeight w:val="283"/>
          <w:jc w:val="center"/>
        </w:trPr>
        <w:tc>
          <w:tcPr>
            <w:tcW w:w="850" w:type="dxa"/>
            <w:shd w:val="clear" w:color="auto" w:fill="auto"/>
            <w:noWrap/>
            <w:vAlign w:val="center"/>
          </w:tcPr>
          <w:p w14:paraId="2ED2AB0A" w14:textId="240AA4D1"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33</w:t>
            </w:r>
          </w:p>
        </w:tc>
        <w:tc>
          <w:tcPr>
            <w:tcW w:w="2557" w:type="dxa"/>
            <w:shd w:val="clear" w:color="auto" w:fill="auto"/>
            <w:noWrap/>
            <w:vAlign w:val="center"/>
          </w:tcPr>
          <w:p w14:paraId="62F85BD9" w14:textId="4244266C"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Fio instalação elétrica de 2,5mm rolo 100m</w:t>
            </w:r>
          </w:p>
        </w:tc>
        <w:tc>
          <w:tcPr>
            <w:tcW w:w="567" w:type="dxa"/>
            <w:shd w:val="clear" w:color="auto" w:fill="auto"/>
            <w:vAlign w:val="center"/>
          </w:tcPr>
          <w:p w14:paraId="6CE87D07" w14:textId="7A70FA0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E1176A5" w14:textId="6CC1C97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F017094" w14:textId="195B251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w:t>
            </w:r>
          </w:p>
        </w:tc>
        <w:tc>
          <w:tcPr>
            <w:tcW w:w="2027" w:type="dxa"/>
            <w:shd w:val="clear" w:color="auto" w:fill="auto"/>
            <w:vAlign w:val="center"/>
          </w:tcPr>
          <w:p w14:paraId="2548D966" w14:textId="07DB07C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185,43</w:t>
            </w:r>
          </w:p>
        </w:tc>
        <w:tc>
          <w:tcPr>
            <w:tcW w:w="1791" w:type="dxa"/>
            <w:shd w:val="clear" w:color="auto" w:fill="auto"/>
            <w:vAlign w:val="center"/>
          </w:tcPr>
          <w:p w14:paraId="76C8ECCD" w14:textId="1EA80BE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18.543,00</w:t>
            </w:r>
          </w:p>
        </w:tc>
      </w:tr>
      <w:tr w:rsidR="007F40E5" w:rsidRPr="00A9708F" w14:paraId="2D6493E6" w14:textId="77777777" w:rsidTr="00A9708F">
        <w:trPr>
          <w:trHeight w:val="283"/>
          <w:jc w:val="center"/>
        </w:trPr>
        <w:tc>
          <w:tcPr>
            <w:tcW w:w="850" w:type="dxa"/>
            <w:shd w:val="clear" w:color="auto" w:fill="auto"/>
            <w:noWrap/>
            <w:vAlign w:val="center"/>
          </w:tcPr>
          <w:p w14:paraId="6C137AFA" w14:textId="52923840"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34</w:t>
            </w:r>
          </w:p>
        </w:tc>
        <w:tc>
          <w:tcPr>
            <w:tcW w:w="2557" w:type="dxa"/>
            <w:shd w:val="clear" w:color="auto" w:fill="auto"/>
            <w:noWrap/>
            <w:vAlign w:val="center"/>
          </w:tcPr>
          <w:p w14:paraId="4261AD73" w14:textId="346A0BAA"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Fi</w:t>
            </w:r>
            <w:r w:rsidR="005F1A53">
              <w:rPr>
                <w:rFonts w:ascii="Times New Roman" w:hAnsi="Times New Roman" w:cs="Times New Roman"/>
                <w:sz w:val="20"/>
                <w:szCs w:val="20"/>
              </w:rPr>
              <w:t>o instalação elétrica de 4,0 mm -</w:t>
            </w:r>
            <w:r w:rsidRPr="00A9708F">
              <w:rPr>
                <w:rFonts w:ascii="Times New Roman" w:hAnsi="Times New Roman" w:cs="Times New Roman"/>
                <w:sz w:val="20"/>
                <w:szCs w:val="20"/>
              </w:rPr>
              <w:t xml:space="preserve"> rolo 100 m</w:t>
            </w:r>
          </w:p>
        </w:tc>
        <w:tc>
          <w:tcPr>
            <w:tcW w:w="567" w:type="dxa"/>
            <w:shd w:val="clear" w:color="auto" w:fill="auto"/>
            <w:vAlign w:val="center"/>
          </w:tcPr>
          <w:p w14:paraId="3847EC85" w14:textId="5B3475D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A4978B1" w14:textId="615B107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FA7F7FE" w14:textId="58AB47A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w:t>
            </w:r>
          </w:p>
        </w:tc>
        <w:tc>
          <w:tcPr>
            <w:tcW w:w="2027" w:type="dxa"/>
            <w:shd w:val="clear" w:color="auto" w:fill="auto"/>
            <w:vAlign w:val="center"/>
          </w:tcPr>
          <w:p w14:paraId="59E18F02" w14:textId="695A4CB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372,60</w:t>
            </w:r>
          </w:p>
        </w:tc>
        <w:tc>
          <w:tcPr>
            <w:tcW w:w="1791" w:type="dxa"/>
            <w:shd w:val="clear" w:color="auto" w:fill="auto"/>
            <w:vAlign w:val="center"/>
          </w:tcPr>
          <w:p w14:paraId="3D38215C" w14:textId="2FDDE9D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14.904,00</w:t>
            </w:r>
          </w:p>
        </w:tc>
      </w:tr>
      <w:tr w:rsidR="007F40E5" w:rsidRPr="00A9708F" w14:paraId="44D666C9" w14:textId="77777777" w:rsidTr="00A9708F">
        <w:trPr>
          <w:trHeight w:val="283"/>
          <w:jc w:val="center"/>
        </w:trPr>
        <w:tc>
          <w:tcPr>
            <w:tcW w:w="850" w:type="dxa"/>
            <w:shd w:val="clear" w:color="auto" w:fill="auto"/>
            <w:noWrap/>
            <w:vAlign w:val="center"/>
          </w:tcPr>
          <w:p w14:paraId="088F9A54" w14:textId="4A4A6E64"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35</w:t>
            </w:r>
          </w:p>
        </w:tc>
        <w:tc>
          <w:tcPr>
            <w:tcW w:w="2557" w:type="dxa"/>
            <w:shd w:val="clear" w:color="auto" w:fill="auto"/>
            <w:noWrap/>
            <w:vAlign w:val="center"/>
          </w:tcPr>
          <w:p w14:paraId="082041B1" w14:textId="4ACCD6E8"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w:t>
            </w:r>
            <w:r w:rsidR="005F1A53">
              <w:rPr>
                <w:rFonts w:ascii="Times New Roman" w:hAnsi="Times New Roman" w:cs="Times New Roman"/>
                <w:sz w:val="20"/>
                <w:szCs w:val="20"/>
              </w:rPr>
              <w:t xml:space="preserve">io instalação elétrica de 6,0mm - </w:t>
            </w:r>
            <w:r w:rsidRPr="00A9708F">
              <w:rPr>
                <w:rFonts w:ascii="Times New Roman" w:hAnsi="Times New Roman" w:cs="Times New Roman"/>
                <w:sz w:val="20"/>
                <w:szCs w:val="20"/>
              </w:rPr>
              <w:t>Rolo 100m</w:t>
            </w:r>
          </w:p>
        </w:tc>
        <w:tc>
          <w:tcPr>
            <w:tcW w:w="567" w:type="dxa"/>
            <w:shd w:val="clear" w:color="auto" w:fill="auto"/>
            <w:vAlign w:val="center"/>
          </w:tcPr>
          <w:p w14:paraId="5884C71E" w14:textId="0699CC3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8D79CFE" w14:textId="7D9328C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2AEA6FA" w14:textId="3DE909D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w:t>
            </w:r>
          </w:p>
        </w:tc>
        <w:tc>
          <w:tcPr>
            <w:tcW w:w="2027" w:type="dxa"/>
            <w:shd w:val="clear" w:color="auto" w:fill="auto"/>
            <w:vAlign w:val="center"/>
          </w:tcPr>
          <w:p w14:paraId="01486B1D" w14:textId="0235852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504,73</w:t>
            </w:r>
          </w:p>
        </w:tc>
        <w:tc>
          <w:tcPr>
            <w:tcW w:w="1791" w:type="dxa"/>
            <w:shd w:val="clear" w:color="auto" w:fill="auto"/>
            <w:vAlign w:val="center"/>
          </w:tcPr>
          <w:p w14:paraId="5241E40B" w14:textId="6F60FB8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5.047,30</w:t>
            </w:r>
          </w:p>
        </w:tc>
      </w:tr>
      <w:tr w:rsidR="007F40E5" w:rsidRPr="00A9708F" w14:paraId="63F80215" w14:textId="77777777" w:rsidTr="00A9708F">
        <w:trPr>
          <w:trHeight w:val="283"/>
          <w:jc w:val="center"/>
        </w:trPr>
        <w:tc>
          <w:tcPr>
            <w:tcW w:w="850" w:type="dxa"/>
            <w:shd w:val="clear" w:color="auto" w:fill="auto"/>
            <w:noWrap/>
            <w:vAlign w:val="center"/>
          </w:tcPr>
          <w:p w14:paraId="33D916B6" w14:textId="33B9C5DB"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36</w:t>
            </w:r>
          </w:p>
        </w:tc>
        <w:tc>
          <w:tcPr>
            <w:tcW w:w="2557" w:type="dxa"/>
            <w:shd w:val="clear" w:color="auto" w:fill="auto"/>
            <w:noWrap/>
            <w:vAlign w:val="center"/>
          </w:tcPr>
          <w:p w14:paraId="2A491C76" w14:textId="2F5D589A"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 xml:space="preserve">Fio Paralelo 2 x 1,5 </w:t>
            </w:r>
            <w:r w:rsidR="005F1A53">
              <w:rPr>
                <w:rFonts w:ascii="Times New Roman" w:hAnsi="Times New Roman" w:cs="Times New Roman"/>
                <w:sz w:val="20"/>
                <w:szCs w:val="20"/>
              </w:rPr>
              <w:t>-</w:t>
            </w:r>
            <w:r w:rsidRPr="00A9708F">
              <w:rPr>
                <w:rFonts w:ascii="Times New Roman" w:hAnsi="Times New Roman" w:cs="Times New Roman"/>
                <w:sz w:val="20"/>
                <w:szCs w:val="20"/>
              </w:rPr>
              <w:t xml:space="preserve"> Rolo 100 m</w:t>
            </w:r>
          </w:p>
        </w:tc>
        <w:tc>
          <w:tcPr>
            <w:tcW w:w="567" w:type="dxa"/>
            <w:shd w:val="clear" w:color="auto" w:fill="auto"/>
            <w:vAlign w:val="center"/>
          </w:tcPr>
          <w:p w14:paraId="51D59443" w14:textId="553B3CC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9A5AD6D" w14:textId="118F3C3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3FAF555" w14:textId="302B691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w:t>
            </w:r>
          </w:p>
        </w:tc>
        <w:tc>
          <w:tcPr>
            <w:tcW w:w="2027" w:type="dxa"/>
            <w:shd w:val="clear" w:color="auto" w:fill="auto"/>
            <w:vAlign w:val="center"/>
          </w:tcPr>
          <w:p w14:paraId="3DA28357" w14:textId="0A27BA4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127,64</w:t>
            </w:r>
          </w:p>
        </w:tc>
        <w:tc>
          <w:tcPr>
            <w:tcW w:w="1791" w:type="dxa"/>
            <w:shd w:val="clear" w:color="auto" w:fill="auto"/>
            <w:vAlign w:val="center"/>
          </w:tcPr>
          <w:p w14:paraId="1E9562B2" w14:textId="769D5D4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1.276,40</w:t>
            </w:r>
          </w:p>
        </w:tc>
      </w:tr>
      <w:tr w:rsidR="007F40E5" w:rsidRPr="00A9708F" w14:paraId="61DD0DFE" w14:textId="77777777" w:rsidTr="00A9708F">
        <w:trPr>
          <w:trHeight w:val="283"/>
          <w:jc w:val="center"/>
        </w:trPr>
        <w:tc>
          <w:tcPr>
            <w:tcW w:w="850" w:type="dxa"/>
            <w:shd w:val="clear" w:color="auto" w:fill="auto"/>
            <w:noWrap/>
            <w:vAlign w:val="center"/>
          </w:tcPr>
          <w:p w14:paraId="71089BA2" w14:textId="21C1710B"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37</w:t>
            </w:r>
          </w:p>
        </w:tc>
        <w:tc>
          <w:tcPr>
            <w:tcW w:w="2557" w:type="dxa"/>
            <w:shd w:val="clear" w:color="auto" w:fill="auto"/>
            <w:noWrap/>
            <w:vAlign w:val="center"/>
          </w:tcPr>
          <w:p w14:paraId="724782B8" w14:textId="2B1CC90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 xml:space="preserve">Fio Paralelo 2 x 2,5 </w:t>
            </w:r>
            <w:r w:rsidR="005F1A53">
              <w:rPr>
                <w:rFonts w:ascii="Times New Roman" w:hAnsi="Times New Roman" w:cs="Times New Roman"/>
                <w:sz w:val="20"/>
                <w:szCs w:val="20"/>
              </w:rPr>
              <w:t>-</w:t>
            </w:r>
            <w:r w:rsidRPr="00A9708F">
              <w:rPr>
                <w:rFonts w:ascii="Times New Roman" w:hAnsi="Times New Roman" w:cs="Times New Roman"/>
                <w:sz w:val="20"/>
                <w:szCs w:val="20"/>
              </w:rPr>
              <w:t xml:space="preserve"> Rolo 100 m</w:t>
            </w:r>
          </w:p>
        </w:tc>
        <w:tc>
          <w:tcPr>
            <w:tcW w:w="567" w:type="dxa"/>
            <w:shd w:val="clear" w:color="auto" w:fill="auto"/>
            <w:vAlign w:val="center"/>
          </w:tcPr>
          <w:p w14:paraId="3C6ECA33" w14:textId="7B05FAB1" w:rsidR="007F40E5" w:rsidRPr="00A9708F" w:rsidRDefault="000531DE" w:rsidP="00A9708F">
            <w:pPr>
              <w:jc w:val="center"/>
              <w:rPr>
                <w:rFonts w:ascii="Times New Roman" w:hAnsi="Times New Roman" w:cs="Times New Roman"/>
                <w:color w:val="000000"/>
                <w:sz w:val="20"/>
                <w:szCs w:val="20"/>
              </w:rPr>
            </w:pPr>
            <w:r>
              <w:rPr>
                <w:rFonts w:ascii="Times New Roman" w:hAnsi="Times New Roman" w:cs="Times New Roman"/>
                <w:sz w:val="20"/>
                <w:szCs w:val="20"/>
              </w:rPr>
              <w:t>UN</w:t>
            </w:r>
            <w:bookmarkStart w:id="0" w:name="_GoBack"/>
            <w:bookmarkEnd w:id="0"/>
          </w:p>
        </w:tc>
        <w:tc>
          <w:tcPr>
            <w:tcW w:w="1134" w:type="dxa"/>
            <w:shd w:val="clear" w:color="auto" w:fill="auto"/>
            <w:vAlign w:val="center"/>
          </w:tcPr>
          <w:p w14:paraId="014FDC06" w14:textId="3F051A1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FB88F52" w14:textId="0C6AF44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w:t>
            </w:r>
          </w:p>
        </w:tc>
        <w:tc>
          <w:tcPr>
            <w:tcW w:w="2027" w:type="dxa"/>
            <w:shd w:val="clear" w:color="auto" w:fill="auto"/>
            <w:vAlign w:val="center"/>
          </w:tcPr>
          <w:p w14:paraId="165F1F06" w14:textId="23F82CD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367,97</w:t>
            </w:r>
          </w:p>
        </w:tc>
        <w:tc>
          <w:tcPr>
            <w:tcW w:w="1791" w:type="dxa"/>
            <w:shd w:val="clear" w:color="auto" w:fill="auto"/>
            <w:vAlign w:val="center"/>
          </w:tcPr>
          <w:p w14:paraId="5A35ED4A" w14:textId="0E0F54E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3.679,70</w:t>
            </w:r>
          </w:p>
        </w:tc>
      </w:tr>
      <w:tr w:rsidR="007F40E5" w:rsidRPr="00A9708F" w14:paraId="480E4435" w14:textId="77777777" w:rsidTr="00A9708F">
        <w:trPr>
          <w:trHeight w:val="283"/>
          <w:jc w:val="center"/>
        </w:trPr>
        <w:tc>
          <w:tcPr>
            <w:tcW w:w="850" w:type="dxa"/>
            <w:shd w:val="clear" w:color="auto" w:fill="auto"/>
            <w:noWrap/>
            <w:vAlign w:val="center"/>
          </w:tcPr>
          <w:p w14:paraId="400EAA10" w14:textId="5F66F513"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38</w:t>
            </w:r>
          </w:p>
        </w:tc>
        <w:tc>
          <w:tcPr>
            <w:tcW w:w="2557" w:type="dxa"/>
            <w:shd w:val="clear" w:color="auto" w:fill="auto"/>
            <w:noWrap/>
            <w:vAlign w:val="center"/>
          </w:tcPr>
          <w:p w14:paraId="0D9EF36B" w14:textId="2F1189FF"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Forro de pinus de primeira m²</w:t>
            </w:r>
          </w:p>
        </w:tc>
        <w:tc>
          <w:tcPr>
            <w:tcW w:w="567" w:type="dxa"/>
            <w:shd w:val="clear" w:color="auto" w:fill="auto"/>
            <w:vAlign w:val="center"/>
          </w:tcPr>
          <w:p w14:paraId="25ED0DEA" w14:textId="726DCC63" w:rsidR="007F40E5" w:rsidRPr="00A9708F" w:rsidRDefault="00E96B9B" w:rsidP="00A9708F">
            <w:pPr>
              <w:jc w:val="center"/>
              <w:rPr>
                <w:rFonts w:ascii="Times New Roman" w:hAnsi="Times New Roman" w:cs="Times New Roman"/>
                <w:color w:val="000000"/>
                <w:sz w:val="20"/>
                <w:szCs w:val="20"/>
              </w:rPr>
            </w:pPr>
            <w:r>
              <w:rPr>
                <w:rFonts w:ascii="Times New Roman" w:hAnsi="Times New Roman" w:cs="Times New Roman"/>
                <w:sz w:val="20"/>
                <w:szCs w:val="20"/>
              </w:rPr>
              <w:t>M²</w:t>
            </w:r>
          </w:p>
        </w:tc>
        <w:tc>
          <w:tcPr>
            <w:tcW w:w="1134" w:type="dxa"/>
            <w:shd w:val="clear" w:color="auto" w:fill="auto"/>
            <w:vAlign w:val="center"/>
          </w:tcPr>
          <w:p w14:paraId="123B8CC6" w14:textId="41C79D1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1943557" w14:textId="7E2A946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800</w:t>
            </w:r>
          </w:p>
        </w:tc>
        <w:tc>
          <w:tcPr>
            <w:tcW w:w="2027" w:type="dxa"/>
            <w:shd w:val="clear" w:color="auto" w:fill="auto"/>
            <w:vAlign w:val="center"/>
          </w:tcPr>
          <w:p w14:paraId="7DCF00ED" w14:textId="01A721C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30,45</w:t>
            </w:r>
          </w:p>
        </w:tc>
        <w:tc>
          <w:tcPr>
            <w:tcW w:w="1791" w:type="dxa"/>
            <w:shd w:val="clear" w:color="auto" w:fill="auto"/>
            <w:vAlign w:val="center"/>
          </w:tcPr>
          <w:p w14:paraId="09637864" w14:textId="7D3967C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24.360,00</w:t>
            </w:r>
          </w:p>
        </w:tc>
      </w:tr>
      <w:tr w:rsidR="007F40E5" w:rsidRPr="00A9708F" w14:paraId="4DB45DC4" w14:textId="77777777" w:rsidTr="00A9708F">
        <w:trPr>
          <w:trHeight w:val="283"/>
          <w:jc w:val="center"/>
        </w:trPr>
        <w:tc>
          <w:tcPr>
            <w:tcW w:w="850" w:type="dxa"/>
            <w:shd w:val="clear" w:color="auto" w:fill="auto"/>
            <w:noWrap/>
            <w:vAlign w:val="center"/>
          </w:tcPr>
          <w:p w14:paraId="22CEA6AF" w14:textId="67915CF1"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39</w:t>
            </w:r>
          </w:p>
        </w:tc>
        <w:tc>
          <w:tcPr>
            <w:tcW w:w="2557" w:type="dxa"/>
            <w:shd w:val="clear" w:color="auto" w:fill="auto"/>
            <w:noWrap/>
            <w:vAlign w:val="center"/>
          </w:tcPr>
          <w:p w14:paraId="6CDD5D84" w14:textId="4EE7B5B5"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Forro PVC 8mm m² barra 6m</w:t>
            </w:r>
          </w:p>
        </w:tc>
        <w:tc>
          <w:tcPr>
            <w:tcW w:w="567" w:type="dxa"/>
            <w:shd w:val="clear" w:color="auto" w:fill="auto"/>
            <w:vAlign w:val="center"/>
          </w:tcPr>
          <w:p w14:paraId="035977E9" w14:textId="6CCEBF53" w:rsidR="007F40E5" w:rsidRPr="00A9708F" w:rsidRDefault="00E96B9B" w:rsidP="00A9708F">
            <w:pPr>
              <w:jc w:val="center"/>
              <w:rPr>
                <w:rFonts w:ascii="Times New Roman" w:hAnsi="Times New Roman" w:cs="Times New Roman"/>
                <w:color w:val="000000"/>
                <w:sz w:val="20"/>
                <w:szCs w:val="20"/>
              </w:rPr>
            </w:pPr>
            <w:r>
              <w:rPr>
                <w:rFonts w:ascii="Times New Roman" w:hAnsi="Times New Roman" w:cs="Times New Roman"/>
                <w:sz w:val="20"/>
                <w:szCs w:val="20"/>
              </w:rPr>
              <w:t>M²</w:t>
            </w:r>
          </w:p>
        </w:tc>
        <w:tc>
          <w:tcPr>
            <w:tcW w:w="1134" w:type="dxa"/>
            <w:shd w:val="clear" w:color="auto" w:fill="auto"/>
            <w:vAlign w:val="center"/>
          </w:tcPr>
          <w:p w14:paraId="1A59C8F0" w14:textId="21E2F51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17E67DF" w14:textId="428CCF6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696390D4" w14:textId="757AD52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18,96</w:t>
            </w:r>
          </w:p>
        </w:tc>
        <w:tc>
          <w:tcPr>
            <w:tcW w:w="1791" w:type="dxa"/>
            <w:shd w:val="clear" w:color="auto" w:fill="auto"/>
            <w:vAlign w:val="center"/>
          </w:tcPr>
          <w:p w14:paraId="2BB80569" w14:textId="1E5018A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18.960,00</w:t>
            </w:r>
          </w:p>
        </w:tc>
      </w:tr>
      <w:tr w:rsidR="007F40E5" w:rsidRPr="00A9708F" w14:paraId="6C7B044B" w14:textId="77777777" w:rsidTr="00A9708F">
        <w:trPr>
          <w:trHeight w:val="283"/>
          <w:jc w:val="center"/>
        </w:trPr>
        <w:tc>
          <w:tcPr>
            <w:tcW w:w="850" w:type="dxa"/>
            <w:shd w:val="clear" w:color="auto" w:fill="auto"/>
            <w:noWrap/>
            <w:vAlign w:val="center"/>
          </w:tcPr>
          <w:p w14:paraId="0EA7098A" w14:textId="135CFA98"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40</w:t>
            </w:r>
          </w:p>
        </w:tc>
        <w:tc>
          <w:tcPr>
            <w:tcW w:w="2557" w:type="dxa"/>
            <w:shd w:val="clear" w:color="auto" w:fill="auto"/>
            <w:noWrap/>
            <w:vAlign w:val="center"/>
          </w:tcPr>
          <w:p w14:paraId="3925B957" w14:textId="66E0A4F0" w:rsidR="007F40E5" w:rsidRPr="00A9708F" w:rsidRDefault="007F40E5" w:rsidP="00045141">
            <w:pPr>
              <w:rPr>
                <w:rFonts w:ascii="Times New Roman" w:hAnsi="Times New Roman" w:cs="Times New Roman"/>
                <w:color w:val="000000"/>
                <w:sz w:val="20"/>
                <w:szCs w:val="20"/>
              </w:rPr>
            </w:pPr>
            <w:r w:rsidRPr="00A9708F">
              <w:rPr>
                <w:rFonts w:ascii="Times New Roman" w:hAnsi="Times New Roman" w:cs="Times New Roman"/>
                <w:sz w:val="20"/>
                <w:szCs w:val="20"/>
              </w:rPr>
              <w:t xml:space="preserve">Guia </w:t>
            </w:r>
            <w:r w:rsidR="00045141" w:rsidRPr="00A9708F">
              <w:rPr>
                <w:rFonts w:ascii="Times New Roman" w:hAnsi="Times New Roman" w:cs="Times New Roman"/>
                <w:sz w:val="20"/>
                <w:szCs w:val="20"/>
              </w:rPr>
              <w:t xml:space="preserve">eucalipto </w:t>
            </w:r>
            <w:r w:rsidRPr="00A9708F">
              <w:rPr>
                <w:rFonts w:ascii="Times New Roman" w:hAnsi="Times New Roman" w:cs="Times New Roman"/>
                <w:sz w:val="20"/>
                <w:szCs w:val="20"/>
              </w:rPr>
              <w:t xml:space="preserve">5 x 2,5 x 5,5 </w:t>
            </w:r>
          </w:p>
        </w:tc>
        <w:tc>
          <w:tcPr>
            <w:tcW w:w="567" w:type="dxa"/>
            <w:shd w:val="clear" w:color="auto" w:fill="auto"/>
            <w:vAlign w:val="center"/>
          </w:tcPr>
          <w:p w14:paraId="77442002" w14:textId="7791BAE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B8CF207" w14:textId="1AE15CD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92DAF6A" w14:textId="2EFD3FB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w:t>
            </w:r>
          </w:p>
        </w:tc>
        <w:tc>
          <w:tcPr>
            <w:tcW w:w="2027" w:type="dxa"/>
            <w:shd w:val="clear" w:color="auto" w:fill="auto"/>
            <w:vAlign w:val="center"/>
          </w:tcPr>
          <w:p w14:paraId="28AF4A2E" w14:textId="5051849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19,60</w:t>
            </w:r>
          </w:p>
        </w:tc>
        <w:tc>
          <w:tcPr>
            <w:tcW w:w="1791" w:type="dxa"/>
            <w:shd w:val="clear" w:color="auto" w:fill="auto"/>
            <w:vAlign w:val="center"/>
          </w:tcPr>
          <w:p w14:paraId="67BD83ED" w14:textId="01CEE88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1.960,00</w:t>
            </w:r>
          </w:p>
        </w:tc>
      </w:tr>
      <w:tr w:rsidR="007F40E5" w:rsidRPr="00A9708F" w14:paraId="20DC680C" w14:textId="77777777" w:rsidTr="00A9708F">
        <w:trPr>
          <w:trHeight w:val="283"/>
          <w:jc w:val="center"/>
        </w:trPr>
        <w:tc>
          <w:tcPr>
            <w:tcW w:w="850" w:type="dxa"/>
            <w:shd w:val="clear" w:color="auto" w:fill="auto"/>
            <w:noWrap/>
            <w:vAlign w:val="center"/>
          </w:tcPr>
          <w:p w14:paraId="1AF4F3F2" w14:textId="7EAF8A99"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41</w:t>
            </w:r>
          </w:p>
        </w:tc>
        <w:tc>
          <w:tcPr>
            <w:tcW w:w="2557" w:type="dxa"/>
            <w:shd w:val="clear" w:color="auto" w:fill="auto"/>
            <w:noWrap/>
            <w:vAlign w:val="center"/>
          </w:tcPr>
          <w:p w14:paraId="423F4249" w14:textId="75DCDA05"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Guia eucalipto 10x2,5x5,5</w:t>
            </w:r>
          </w:p>
        </w:tc>
        <w:tc>
          <w:tcPr>
            <w:tcW w:w="567" w:type="dxa"/>
            <w:shd w:val="clear" w:color="auto" w:fill="auto"/>
            <w:vAlign w:val="center"/>
          </w:tcPr>
          <w:p w14:paraId="0FDECD47" w14:textId="72902451" w:rsidR="007F40E5" w:rsidRPr="00A9708F" w:rsidRDefault="00E04F6B" w:rsidP="00A9708F">
            <w:pPr>
              <w:jc w:val="center"/>
              <w:rPr>
                <w:rFonts w:ascii="Times New Roman" w:hAnsi="Times New Roman" w:cs="Times New Roman"/>
                <w:color w:val="000000"/>
                <w:sz w:val="20"/>
                <w:szCs w:val="20"/>
              </w:rPr>
            </w:pPr>
            <w:r>
              <w:rPr>
                <w:rFonts w:ascii="Times New Roman" w:hAnsi="Times New Roman" w:cs="Times New Roman"/>
                <w:sz w:val="20"/>
                <w:szCs w:val="20"/>
              </w:rPr>
              <w:t>UN</w:t>
            </w:r>
          </w:p>
        </w:tc>
        <w:tc>
          <w:tcPr>
            <w:tcW w:w="1134" w:type="dxa"/>
            <w:shd w:val="clear" w:color="auto" w:fill="auto"/>
            <w:vAlign w:val="center"/>
          </w:tcPr>
          <w:p w14:paraId="7175DFB4" w14:textId="52B40DC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213DE19" w14:textId="44822A2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5F3C3986" w14:textId="74EC1C3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23,30</w:t>
            </w:r>
          </w:p>
        </w:tc>
        <w:tc>
          <w:tcPr>
            <w:tcW w:w="1791" w:type="dxa"/>
            <w:shd w:val="clear" w:color="auto" w:fill="auto"/>
            <w:vAlign w:val="center"/>
          </w:tcPr>
          <w:p w14:paraId="2477BEB8" w14:textId="79BB7AC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1.165,00</w:t>
            </w:r>
          </w:p>
        </w:tc>
      </w:tr>
      <w:tr w:rsidR="007F40E5" w:rsidRPr="00A9708F" w14:paraId="358B9618" w14:textId="77777777" w:rsidTr="00A9708F">
        <w:trPr>
          <w:trHeight w:val="283"/>
          <w:jc w:val="center"/>
        </w:trPr>
        <w:tc>
          <w:tcPr>
            <w:tcW w:w="850" w:type="dxa"/>
            <w:shd w:val="clear" w:color="auto" w:fill="auto"/>
            <w:noWrap/>
            <w:vAlign w:val="center"/>
          </w:tcPr>
          <w:p w14:paraId="25C21531" w14:textId="725974AA"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42</w:t>
            </w:r>
          </w:p>
        </w:tc>
        <w:tc>
          <w:tcPr>
            <w:tcW w:w="2557" w:type="dxa"/>
            <w:shd w:val="clear" w:color="auto" w:fill="auto"/>
            <w:noWrap/>
            <w:vAlign w:val="center"/>
          </w:tcPr>
          <w:p w14:paraId="21B3D09E" w14:textId="34A4E10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Guia eucalipto 15x2,5x5,5</w:t>
            </w:r>
          </w:p>
        </w:tc>
        <w:tc>
          <w:tcPr>
            <w:tcW w:w="567" w:type="dxa"/>
            <w:shd w:val="clear" w:color="auto" w:fill="auto"/>
            <w:vAlign w:val="center"/>
          </w:tcPr>
          <w:p w14:paraId="0A5712BF" w14:textId="675B9744" w:rsidR="007F40E5" w:rsidRPr="00A9708F" w:rsidRDefault="00E04F6B" w:rsidP="00A9708F">
            <w:pPr>
              <w:jc w:val="center"/>
              <w:rPr>
                <w:rFonts w:ascii="Times New Roman" w:hAnsi="Times New Roman" w:cs="Times New Roman"/>
                <w:color w:val="000000"/>
                <w:sz w:val="20"/>
                <w:szCs w:val="20"/>
              </w:rPr>
            </w:pPr>
            <w:r>
              <w:rPr>
                <w:rFonts w:ascii="Times New Roman" w:hAnsi="Times New Roman" w:cs="Times New Roman"/>
                <w:sz w:val="20"/>
                <w:szCs w:val="20"/>
              </w:rPr>
              <w:t>UN</w:t>
            </w:r>
          </w:p>
        </w:tc>
        <w:tc>
          <w:tcPr>
            <w:tcW w:w="1134" w:type="dxa"/>
            <w:shd w:val="clear" w:color="auto" w:fill="auto"/>
            <w:vAlign w:val="center"/>
          </w:tcPr>
          <w:p w14:paraId="4976D897" w14:textId="6082864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F600353" w14:textId="50979F0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516C8BA0" w14:textId="23E958B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26,93</w:t>
            </w:r>
          </w:p>
        </w:tc>
        <w:tc>
          <w:tcPr>
            <w:tcW w:w="1791" w:type="dxa"/>
            <w:shd w:val="clear" w:color="auto" w:fill="auto"/>
            <w:vAlign w:val="center"/>
          </w:tcPr>
          <w:p w14:paraId="4C35585C" w14:textId="2862082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1.346,50</w:t>
            </w:r>
          </w:p>
        </w:tc>
      </w:tr>
      <w:tr w:rsidR="007F40E5" w:rsidRPr="00A9708F" w14:paraId="16C9C798" w14:textId="77777777" w:rsidTr="00A9708F">
        <w:trPr>
          <w:trHeight w:val="283"/>
          <w:jc w:val="center"/>
        </w:trPr>
        <w:tc>
          <w:tcPr>
            <w:tcW w:w="850" w:type="dxa"/>
            <w:shd w:val="clear" w:color="auto" w:fill="auto"/>
            <w:noWrap/>
            <w:vAlign w:val="center"/>
          </w:tcPr>
          <w:p w14:paraId="6C190182" w14:textId="5AC24B20"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43</w:t>
            </w:r>
          </w:p>
        </w:tc>
        <w:tc>
          <w:tcPr>
            <w:tcW w:w="2557" w:type="dxa"/>
            <w:shd w:val="clear" w:color="auto" w:fill="auto"/>
            <w:noWrap/>
            <w:vAlign w:val="center"/>
          </w:tcPr>
          <w:p w14:paraId="165BCFBD" w14:textId="1F7572AA" w:rsidR="007F40E5" w:rsidRPr="00A9708F" w:rsidRDefault="007F40E5" w:rsidP="005F1A53">
            <w:pPr>
              <w:rPr>
                <w:rFonts w:ascii="Times New Roman" w:hAnsi="Times New Roman" w:cs="Times New Roman"/>
                <w:color w:val="000000"/>
                <w:sz w:val="20"/>
                <w:szCs w:val="20"/>
              </w:rPr>
            </w:pPr>
            <w:r w:rsidRPr="00A9708F">
              <w:rPr>
                <w:rFonts w:ascii="Times New Roman" w:hAnsi="Times New Roman" w:cs="Times New Roman"/>
                <w:sz w:val="20"/>
                <w:szCs w:val="20"/>
              </w:rPr>
              <w:t>Janela madeira eucalipto 1x1 / 1x1,20</w:t>
            </w:r>
          </w:p>
        </w:tc>
        <w:tc>
          <w:tcPr>
            <w:tcW w:w="567" w:type="dxa"/>
            <w:shd w:val="clear" w:color="auto" w:fill="auto"/>
            <w:vAlign w:val="center"/>
          </w:tcPr>
          <w:p w14:paraId="5B3D54B5" w14:textId="41FC2C2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5AE795CB" w14:textId="0A6647F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16A781F" w14:textId="63BD150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6C8EFBE6" w14:textId="0923368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367,64</w:t>
            </w:r>
          </w:p>
        </w:tc>
        <w:tc>
          <w:tcPr>
            <w:tcW w:w="1791" w:type="dxa"/>
            <w:shd w:val="clear" w:color="auto" w:fill="auto"/>
            <w:vAlign w:val="center"/>
          </w:tcPr>
          <w:p w14:paraId="4462A110" w14:textId="53E075B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18.382,00</w:t>
            </w:r>
          </w:p>
        </w:tc>
      </w:tr>
      <w:tr w:rsidR="007F40E5" w:rsidRPr="00A9708F" w14:paraId="0DFE12CD" w14:textId="77777777" w:rsidTr="00A9708F">
        <w:trPr>
          <w:trHeight w:val="283"/>
          <w:jc w:val="center"/>
        </w:trPr>
        <w:tc>
          <w:tcPr>
            <w:tcW w:w="850" w:type="dxa"/>
            <w:shd w:val="clear" w:color="auto" w:fill="auto"/>
            <w:noWrap/>
            <w:vAlign w:val="center"/>
          </w:tcPr>
          <w:p w14:paraId="2E215FF0" w14:textId="379C86F9"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44</w:t>
            </w:r>
          </w:p>
        </w:tc>
        <w:tc>
          <w:tcPr>
            <w:tcW w:w="2557" w:type="dxa"/>
            <w:shd w:val="clear" w:color="auto" w:fill="auto"/>
            <w:noWrap/>
            <w:vAlign w:val="center"/>
          </w:tcPr>
          <w:p w14:paraId="516A37A1" w14:textId="798286AC"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Janela metal</w:t>
            </w:r>
            <w:r w:rsidR="005F1A53">
              <w:rPr>
                <w:rFonts w:ascii="Times New Roman" w:hAnsi="Times New Roman" w:cs="Times New Roman"/>
                <w:sz w:val="20"/>
                <w:szCs w:val="20"/>
              </w:rPr>
              <w:t xml:space="preserve"> s/grade</w:t>
            </w:r>
            <w:r w:rsidRPr="00A9708F">
              <w:rPr>
                <w:rFonts w:ascii="Times New Roman" w:hAnsi="Times New Roman" w:cs="Times New Roman"/>
                <w:sz w:val="20"/>
                <w:szCs w:val="20"/>
              </w:rPr>
              <w:t xml:space="preserve"> 1x1 / 1x1,20</w:t>
            </w:r>
          </w:p>
        </w:tc>
        <w:tc>
          <w:tcPr>
            <w:tcW w:w="567" w:type="dxa"/>
            <w:shd w:val="clear" w:color="auto" w:fill="auto"/>
            <w:vAlign w:val="center"/>
          </w:tcPr>
          <w:p w14:paraId="72E4F33A" w14:textId="0237000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5453ECCF" w14:textId="10E346A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2B09B0A" w14:textId="67DD8C6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3C38A04E" w14:textId="2D9DFBB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213,76</w:t>
            </w:r>
          </w:p>
        </w:tc>
        <w:tc>
          <w:tcPr>
            <w:tcW w:w="1791" w:type="dxa"/>
            <w:shd w:val="clear" w:color="auto" w:fill="auto"/>
            <w:vAlign w:val="center"/>
          </w:tcPr>
          <w:p w14:paraId="636AA9B9" w14:textId="6510153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10.688,00</w:t>
            </w:r>
          </w:p>
        </w:tc>
      </w:tr>
      <w:tr w:rsidR="002C3DE6" w:rsidRPr="00A9708F" w14:paraId="7C3876BB" w14:textId="77777777" w:rsidTr="00A9708F">
        <w:trPr>
          <w:trHeight w:val="283"/>
          <w:jc w:val="center"/>
        </w:trPr>
        <w:tc>
          <w:tcPr>
            <w:tcW w:w="850" w:type="dxa"/>
            <w:shd w:val="clear" w:color="auto" w:fill="auto"/>
            <w:noWrap/>
            <w:vAlign w:val="center"/>
          </w:tcPr>
          <w:p w14:paraId="2DCC199D" w14:textId="71523338" w:rsidR="002C3DE6" w:rsidRPr="002C3DE6" w:rsidRDefault="007C73A1" w:rsidP="002C3DE6">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45</w:t>
            </w:r>
          </w:p>
        </w:tc>
        <w:tc>
          <w:tcPr>
            <w:tcW w:w="2557" w:type="dxa"/>
            <w:shd w:val="clear" w:color="auto" w:fill="auto"/>
            <w:noWrap/>
            <w:vAlign w:val="center"/>
          </w:tcPr>
          <w:p w14:paraId="09FF6BFD" w14:textId="7DBEA367" w:rsidR="002C3DE6" w:rsidRPr="002C3DE6" w:rsidRDefault="002C3DE6" w:rsidP="002C3DE6">
            <w:pPr>
              <w:rPr>
                <w:rFonts w:ascii="Times New Roman" w:hAnsi="Times New Roman" w:cs="Times New Roman"/>
                <w:color w:val="000000"/>
                <w:sz w:val="20"/>
                <w:szCs w:val="20"/>
              </w:rPr>
            </w:pPr>
            <w:r w:rsidRPr="002C3DE6">
              <w:rPr>
                <w:rFonts w:ascii="Times New Roman" w:hAnsi="Times New Roman" w:cs="Times New Roman"/>
                <w:sz w:val="20"/>
                <w:szCs w:val="20"/>
              </w:rPr>
              <w:t>Lona preta 8m de largura, 150 micras</w:t>
            </w:r>
          </w:p>
        </w:tc>
        <w:tc>
          <w:tcPr>
            <w:tcW w:w="567" w:type="dxa"/>
            <w:shd w:val="clear" w:color="auto" w:fill="auto"/>
            <w:vAlign w:val="center"/>
          </w:tcPr>
          <w:p w14:paraId="26DE751F" w14:textId="09889E87" w:rsidR="002C3DE6" w:rsidRPr="002C3DE6" w:rsidRDefault="00E96B9B" w:rsidP="002C3DE6">
            <w:pPr>
              <w:jc w:val="center"/>
              <w:rPr>
                <w:rFonts w:ascii="Times New Roman" w:hAnsi="Times New Roman" w:cs="Times New Roman"/>
                <w:color w:val="000000"/>
                <w:sz w:val="20"/>
                <w:szCs w:val="20"/>
              </w:rPr>
            </w:pPr>
            <w:r>
              <w:rPr>
                <w:rFonts w:ascii="Times New Roman" w:hAnsi="Times New Roman" w:cs="Times New Roman"/>
                <w:sz w:val="20"/>
                <w:szCs w:val="20"/>
              </w:rPr>
              <w:t>M²</w:t>
            </w:r>
          </w:p>
        </w:tc>
        <w:tc>
          <w:tcPr>
            <w:tcW w:w="1134" w:type="dxa"/>
            <w:shd w:val="clear" w:color="auto" w:fill="auto"/>
            <w:vAlign w:val="center"/>
          </w:tcPr>
          <w:p w14:paraId="3F3FE02F" w14:textId="7FF68B2A" w:rsidR="002C3DE6" w:rsidRPr="002C3DE6" w:rsidRDefault="002C3DE6" w:rsidP="002C3DE6">
            <w:pPr>
              <w:jc w:val="center"/>
              <w:rPr>
                <w:rFonts w:ascii="Times New Roman" w:hAnsi="Times New Roman" w:cs="Times New Roman"/>
                <w:color w:val="000000"/>
                <w:sz w:val="20"/>
                <w:szCs w:val="20"/>
              </w:rPr>
            </w:pPr>
            <w:r w:rsidRPr="002C3DE6">
              <w:rPr>
                <w:rFonts w:ascii="Times New Roman" w:hAnsi="Times New Roman" w:cs="Times New Roman"/>
                <w:color w:val="000000"/>
                <w:sz w:val="20"/>
                <w:szCs w:val="20"/>
              </w:rPr>
              <w:t>1</w:t>
            </w:r>
          </w:p>
        </w:tc>
        <w:tc>
          <w:tcPr>
            <w:tcW w:w="1134" w:type="dxa"/>
            <w:shd w:val="clear" w:color="auto" w:fill="auto"/>
            <w:vAlign w:val="center"/>
          </w:tcPr>
          <w:p w14:paraId="10882E37" w14:textId="002FE5B9" w:rsidR="002C3DE6" w:rsidRPr="002C3DE6" w:rsidRDefault="002C3DE6" w:rsidP="002C3DE6">
            <w:pPr>
              <w:jc w:val="center"/>
              <w:rPr>
                <w:rFonts w:ascii="Times New Roman" w:hAnsi="Times New Roman" w:cs="Times New Roman"/>
                <w:color w:val="000000"/>
                <w:sz w:val="20"/>
                <w:szCs w:val="20"/>
              </w:rPr>
            </w:pPr>
            <w:r w:rsidRPr="002C3DE6">
              <w:rPr>
                <w:rFonts w:ascii="Times New Roman" w:hAnsi="Times New Roman" w:cs="Times New Roman"/>
                <w:sz w:val="20"/>
                <w:szCs w:val="20"/>
              </w:rPr>
              <w:t>5.000</w:t>
            </w:r>
          </w:p>
        </w:tc>
        <w:tc>
          <w:tcPr>
            <w:tcW w:w="2027" w:type="dxa"/>
            <w:shd w:val="clear" w:color="auto" w:fill="auto"/>
            <w:vAlign w:val="center"/>
          </w:tcPr>
          <w:p w14:paraId="53619DDD" w14:textId="541744EE" w:rsidR="002C3DE6" w:rsidRPr="002C3DE6" w:rsidRDefault="002C3DE6" w:rsidP="002C3DE6">
            <w:pPr>
              <w:jc w:val="center"/>
              <w:rPr>
                <w:rFonts w:ascii="Times New Roman" w:hAnsi="Times New Roman" w:cs="Times New Roman"/>
                <w:color w:val="000000"/>
                <w:sz w:val="20"/>
                <w:szCs w:val="20"/>
              </w:rPr>
            </w:pPr>
            <w:r w:rsidRPr="002C3DE6">
              <w:rPr>
                <w:rFonts w:ascii="Times New Roman" w:hAnsi="Times New Roman" w:cs="Times New Roman"/>
                <w:color w:val="000000"/>
                <w:sz w:val="20"/>
                <w:szCs w:val="20"/>
              </w:rPr>
              <w:t>1,11</w:t>
            </w:r>
          </w:p>
        </w:tc>
        <w:tc>
          <w:tcPr>
            <w:tcW w:w="1791" w:type="dxa"/>
            <w:shd w:val="clear" w:color="auto" w:fill="auto"/>
            <w:vAlign w:val="center"/>
          </w:tcPr>
          <w:p w14:paraId="62F215BA" w14:textId="200D8508" w:rsidR="002C3DE6" w:rsidRPr="00A9708F" w:rsidRDefault="002C3DE6" w:rsidP="002C3DE6">
            <w:pPr>
              <w:jc w:val="center"/>
              <w:rPr>
                <w:rFonts w:ascii="Times New Roman" w:hAnsi="Times New Roman" w:cs="Times New Roman"/>
                <w:color w:val="000000"/>
                <w:sz w:val="20"/>
                <w:szCs w:val="20"/>
              </w:rPr>
            </w:pPr>
            <w:r w:rsidRPr="002C3DE6">
              <w:rPr>
                <w:rFonts w:ascii="Times New Roman" w:hAnsi="Times New Roman" w:cs="Times New Roman"/>
                <w:color w:val="000000"/>
                <w:sz w:val="20"/>
                <w:szCs w:val="20"/>
              </w:rPr>
              <w:t>5.550,00</w:t>
            </w:r>
          </w:p>
        </w:tc>
      </w:tr>
      <w:tr w:rsidR="007F40E5" w:rsidRPr="00A9708F" w14:paraId="3B3FB8EC" w14:textId="77777777" w:rsidTr="00A9708F">
        <w:trPr>
          <w:trHeight w:val="283"/>
          <w:jc w:val="center"/>
        </w:trPr>
        <w:tc>
          <w:tcPr>
            <w:tcW w:w="850" w:type="dxa"/>
            <w:shd w:val="clear" w:color="auto" w:fill="auto"/>
            <w:noWrap/>
            <w:vAlign w:val="center"/>
          </w:tcPr>
          <w:p w14:paraId="38708830" w14:textId="1974660B"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46</w:t>
            </w:r>
          </w:p>
        </w:tc>
        <w:tc>
          <w:tcPr>
            <w:tcW w:w="2557" w:type="dxa"/>
            <w:shd w:val="clear" w:color="auto" w:fill="auto"/>
            <w:noWrap/>
            <w:vAlign w:val="center"/>
          </w:tcPr>
          <w:p w14:paraId="50257D64" w14:textId="52DEEF04"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Malha de ferro 2 x 3 x 4,2</w:t>
            </w:r>
          </w:p>
        </w:tc>
        <w:tc>
          <w:tcPr>
            <w:tcW w:w="567" w:type="dxa"/>
            <w:shd w:val="clear" w:color="auto" w:fill="auto"/>
            <w:vAlign w:val="center"/>
          </w:tcPr>
          <w:p w14:paraId="49484B01" w14:textId="3F54238F" w:rsidR="007F40E5" w:rsidRPr="00A9708F" w:rsidRDefault="00E96B9B" w:rsidP="00A9708F">
            <w:pPr>
              <w:jc w:val="center"/>
              <w:rPr>
                <w:rFonts w:ascii="Times New Roman" w:hAnsi="Times New Roman" w:cs="Times New Roman"/>
                <w:color w:val="000000"/>
                <w:sz w:val="20"/>
                <w:szCs w:val="20"/>
              </w:rPr>
            </w:pPr>
            <w:r>
              <w:rPr>
                <w:rFonts w:ascii="Times New Roman" w:hAnsi="Times New Roman" w:cs="Times New Roman"/>
                <w:sz w:val="20"/>
                <w:szCs w:val="20"/>
              </w:rPr>
              <w:t>UN</w:t>
            </w:r>
          </w:p>
        </w:tc>
        <w:tc>
          <w:tcPr>
            <w:tcW w:w="1134" w:type="dxa"/>
            <w:shd w:val="clear" w:color="auto" w:fill="auto"/>
            <w:vAlign w:val="center"/>
          </w:tcPr>
          <w:p w14:paraId="757251DB" w14:textId="4977126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DBB3F5C" w14:textId="64554DE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537A8F8D" w14:textId="028748B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88,35</w:t>
            </w:r>
          </w:p>
        </w:tc>
        <w:tc>
          <w:tcPr>
            <w:tcW w:w="1791" w:type="dxa"/>
            <w:shd w:val="clear" w:color="auto" w:fill="auto"/>
            <w:vAlign w:val="center"/>
          </w:tcPr>
          <w:p w14:paraId="1FE1F9FA" w14:textId="6C3A7E3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26.505,00</w:t>
            </w:r>
          </w:p>
        </w:tc>
      </w:tr>
      <w:tr w:rsidR="007F40E5" w:rsidRPr="00A9708F" w14:paraId="75A9EA53" w14:textId="77777777" w:rsidTr="00A9708F">
        <w:trPr>
          <w:trHeight w:val="283"/>
          <w:jc w:val="center"/>
        </w:trPr>
        <w:tc>
          <w:tcPr>
            <w:tcW w:w="850" w:type="dxa"/>
            <w:shd w:val="clear" w:color="auto" w:fill="auto"/>
            <w:noWrap/>
            <w:vAlign w:val="center"/>
          </w:tcPr>
          <w:p w14:paraId="118B1106" w14:textId="07EE3840"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47</w:t>
            </w:r>
          </w:p>
        </w:tc>
        <w:tc>
          <w:tcPr>
            <w:tcW w:w="2557" w:type="dxa"/>
            <w:shd w:val="clear" w:color="auto" w:fill="auto"/>
            <w:noWrap/>
            <w:vAlign w:val="center"/>
          </w:tcPr>
          <w:p w14:paraId="1F18C48F" w14:textId="1E15F004" w:rsidR="007F40E5" w:rsidRPr="00A9708F" w:rsidRDefault="005F1A53" w:rsidP="00A9708F">
            <w:pPr>
              <w:rPr>
                <w:rFonts w:ascii="Times New Roman" w:hAnsi="Times New Roman" w:cs="Times New Roman"/>
                <w:color w:val="000000"/>
                <w:sz w:val="20"/>
                <w:szCs w:val="20"/>
              </w:rPr>
            </w:pPr>
            <w:r>
              <w:rPr>
                <w:rFonts w:ascii="Times New Roman" w:hAnsi="Times New Roman" w:cs="Times New Roman"/>
                <w:sz w:val="20"/>
                <w:szCs w:val="20"/>
              </w:rPr>
              <w:t>Mangueira preta</w:t>
            </w:r>
            <w:r w:rsidR="007F40E5" w:rsidRPr="00A9708F">
              <w:rPr>
                <w:rFonts w:ascii="Times New Roman" w:hAnsi="Times New Roman" w:cs="Times New Roman"/>
                <w:sz w:val="20"/>
                <w:szCs w:val="20"/>
              </w:rPr>
              <w:t xml:space="preserve"> 1/2</w:t>
            </w:r>
          </w:p>
        </w:tc>
        <w:tc>
          <w:tcPr>
            <w:tcW w:w="567" w:type="dxa"/>
            <w:shd w:val="clear" w:color="auto" w:fill="auto"/>
            <w:vAlign w:val="center"/>
          </w:tcPr>
          <w:p w14:paraId="14397054" w14:textId="384156A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7A96F9D7" w14:textId="780A1D9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CFB9735" w14:textId="3799F2F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2.000</w:t>
            </w:r>
          </w:p>
        </w:tc>
        <w:tc>
          <w:tcPr>
            <w:tcW w:w="2027" w:type="dxa"/>
            <w:shd w:val="clear" w:color="auto" w:fill="auto"/>
            <w:vAlign w:val="center"/>
          </w:tcPr>
          <w:p w14:paraId="2AE48786" w14:textId="05CAADF4" w:rsidR="007F40E5" w:rsidRPr="00A9708F" w:rsidRDefault="007E653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1,03</w:t>
            </w:r>
          </w:p>
        </w:tc>
        <w:tc>
          <w:tcPr>
            <w:tcW w:w="1791" w:type="dxa"/>
            <w:shd w:val="clear" w:color="auto" w:fill="auto"/>
            <w:vAlign w:val="center"/>
          </w:tcPr>
          <w:p w14:paraId="1C2FED28" w14:textId="13FFAC42" w:rsidR="007F40E5" w:rsidRPr="00A9708F" w:rsidRDefault="007E653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2.060,00</w:t>
            </w:r>
          </w:p>
        </w:tc>
      </w:tr>
      <w:tr w:rsidR="007F40E5" w:rsidRPr="00A9708F" w14:paraId="769D99E3" w14:textId="77777777" w:rsidTr="00A9708F">
        <w:trPr>
          <w:trHeight w:val="283"/>
          <w:jc w:val="center"/>
        </w:trPr>
        <w:tc>
          <w:tcPr>
            <w:tcW w:w="850" w:type="dxa"/>
            <w:shd w:val="clear" w:color="auto" w:fill="auto"/>
            <w:noWrap/>
            <w:vAlign w:val="center"/>
          </w:tcPr>
          <w:p w14:paraId="4A7E582D" w14:textId="2499747C"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48</w:t>
            </w:r>
          </w:p>
        </w:tc>
        <w:tc>
          <w:tcPr>
            <w:tcW w:w="2557" w:type="dxa"/>
            <w:shd w:val="clear" w:color="auto" w:fill="auto"/>
            <w:noWrap/>
            <w:vAlign w:val="center"/>
          </w:tcPr>
          <w:p w14:paraId="6C09835F" w14:textId="4C3A6B2A" w:rsidR="007F40E5" w:rsidRPr="00A9708F" w:rsidRDefault="005F1A53" w:rsidP="00A9708F">
            <w:pPr>
              <w:rPr>
                <w:rFonts w:ascii="Times New Roman" w:hAnsi="Times New Roman" w:cs="Times New Roman"/>
                <w:color w:val="000000"/>
                <w:sz w:val="20"/>
                <w:szCs w:val="20"/>
              </w:rPr>
            </w:pPr>
            <w:r>
              <w:rPr>
                <w:rFonts w:ascii="Times New Roman" w:hAnsi="Times New Roman" w:cs="Times New Roman"/>
                <w:sz w:val="20"/>
                <w:szCs w:val="20"/>
              </w:rPr>
              <w:t xml:space="preserve">Mangueira preta </w:t>
            </w:r>
            <w:r w:rsidR="007F40E5" w:rsidRPr="00A9708F">
              <w:rPr>
                <w:rFonts w:ascii="Times New Roman" w:hAnsi="Times New Roman" w:cs="Times New Roman"/>
                <w:sz w:val="20"/>
                <w:szCs w:val="20"/>
              </w:rPr>
              <w:t>3/4</w:t>
            </w:r>
          </w:p>
        </w:tc>
        <w:tc>
          <w:tcPr>
            <w:tcW w:w="567" w:type="dxa"/>
            <w:shd w:val="clear" w:color="auto" w:fill="auto"/>
            <w:vAlign w:val="center"/>
          </w:tcPr>
          <w:p w14:paraId="4401C939" w14:textId="3DA6D9D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13917756" w14:textId="371DDC5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E9BD9BC" w14:textId="280A4D4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2.000</w:t>
            </w:r>
          </w:p>
        </w:tc>
        <w:tc>
          <w:tcPr>
            <w:tcW w:w="2027" w:type="dxa"/>
            <w:shd w:val="clear" w:color="auto" w:fill="auto"/>
            <w:vAlign w:val="center"/>
          </w:tcPr>
          <w:p w14:paraId="4BFCE3AD" w14:textId="437E3BAD" w:rsidR="007F40E5" w:rsidRPr="00A9708F" w:rsidRDefault="007E653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1,98</w:t>
            </w:r>
          </w:p>
        </w:tc>
        <w:tc>
          <w:tcPr>
            <w:tcW w:w="1791" w:type="dxa"/>
            <w:shd w:val="clear" w:color="auto" w:fill="auto"/>
            <w:vAlign w:val="center"/>
          </w:tcPr>
          <w:p w14:paraId="3FB750A5" w14:textId="7784AEB7" w:rsidR="007F40E5" w:rsidRPr="00A9708F" w:rsidRDefault="007E653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3.960,00</w:t>
            </w:r>
          </w:p>
        </w:tc>
      </w:tr>
      <w:tr w:rsidR="007F40E5" w:rsidRPr="00A9708F" w14:paraId="4677B26F" w14:textId="77777777" w:rsidTr="00A9708F">
        <w:trPr>
          <w:trHeight w:val="283"/>
          <w:jc w:val="center"/>
        </w:trPr>
        <w:tc>
          <w:tcPr>
            <w:tcW w:w="850" w:type="dxa"/>
            <w:shd w:val="clear" w:color="auto" w:fill="auto"/>
            <w:noWrap/>
            <w:vAlign w:val="center"/>
          </w:tcPr>
          <w:p w14:paraId="09BD424C" w14:textId="2DC6DCEC"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49</w:t>
            </w:r>
          </w:p>
        </w:tc>
        <w:tc>
          <w:tcPr>
            <w:tcW w:w="2557" w:type="dxa"/>
            <w:shd w:val="clear" w:color="auto" w:fill="auto"/>
            <w:noWrap/>
            <w:vAlign w:val="center"/>
          </w:tcPr>
          <w:p w14:paraId="3CA52012" w14:textId="52C13D45"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Massa fina para reboco 20KG</w:t>
            </w:r>
          </w:p>
        </w:tc>
        <w:tc>
          <w:tcPr>
            <w:tcW w:w="567" w:type="dxa"/>
            <w:shd w:val="clear" w:color="auto" w:fill="auto"/>
            <w:vAlign w:val="center"/>
          </w:tcPr>
          <w:p w14:paraId="25CC30CD" w14:textId="44FF6F9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578EF48" w14:textId="0F9B796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B806996" w14:textId="2E43D0C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800</w:t>
            </w:r>
          </w:p>
        </w:tc>
        <w:tc>
          <w:tcPr>
            <w:tcW w:w="2027" w:type="dxa"/>
            <w:shd w:val="clear" w:color="auto" w:fill="auto"/>
            <w:vAlign w:val="center"/>
          </w:tcPr>
          <w:p w14:paraId="785F5D74" w14:textId="49CEAB7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23,03</w:t>
            </w:r>
          </w:p>
        </w:tc>
        <w:tc>
          <w:tcPr>
            <w:tcW w:w="1791" w:type="dxa"/>
            <w:shd w:val="clear" w:color="auto" w:fill="auto"/>
            <w:vAlign w:val="center"/>
          </w:tcPr>
          <w:p w14:paraId="7D9133A8" w14:textId="2CA039D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18.424,00</w:t>
            </w:r>
          </w:p>
        </w:tc>
      </w:tr>
      <w:tr w:rsidR="007F40E5" w:rsidRPr="00A9708F" w14:paraId="2010A1AC" w14:textId="77777777" w:rsidTr="00A9708F">
        <w:trPr>
          <w:trHeight w:val="283"/>
          <w:jc w:val="center"/>
        </w:trPr>
        <w:tc>
          <w:tcPr>
            <w:tcW w:w="850" w:type="dxa"/>
            <w:shd w:val="clear" w:color="auto" w:fill="auto"/>
            <w:noWrap/>
            <w:vAlign w:val="center"/>
          </w:tcPr>
          <w:p w14:paraId="2DAECFA4" w14:textId="065D32BD"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50</w:t>
            </w:r>
          </w:p>
        </w:tc>
        <w:tc>
          <w:tcPr>
            <w:tcW w:w="2557" w:type="dxa"/>
            <w:shd w:val="clear" w:color="auto" w:fill="auto"/>
            <w:noWrap/>
            <w:vAlign w:val="center"/>
          </w:tcPr>
          <w:p w14:paraId="266080E0" w14:textId="5A586D76"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Parafuso telheiro unidade</w:t>
            </w:r>
          </w:p>
        </w:tc>
        <w:tc>
          <w:tcPr>
            <w:tcW w:w="567" w:type="dxa"/>
            <w:shd w:val="clear" w:color="auto" w:fill="auto"/>
            <w:vAlign w:val="center"/>
          </w:tcPr>
          <w:p w14:paraId="5F3CD0FD" w14:textId="1668919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B2A5BEB" w14:textId="5A8C74C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3151053" w14:textId="7AACFAF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10.000</w:t>
            </w:r>
          </w:p>
        </w:tc>
        <w:tc>
          <w:tcPr>
            <w:tcW w:w="2027" w:type="dxa"/>
            <w:shd w:val="clear" w:color="auto" w:fill="auto"/>
            <w:vAlign w:val="center"/>
          </w:tcPr>
          <w:p w14:paraId="3A2024B5" w14:textId="40D7DC7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0,48</w:t>
            </w:r>
          </w:p>
        </w:tc>
        <w:tc>
          <w:tcPr>
            <w:tcW w:w="1791" w:type="dxa"/>
            <w:shd w:val="clear" w:color="auto" w:fill="auto"/>
            <w:vAlign w:val="center"/>
          </w:tcPr>
          <w:p w14:paraId="7E2D0473" w14:textId="19D8F10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4.800,00</w:t>
            </w:r>
          </w:p>
        </w:tc>
      </w:tr>
      <w:tr w:rsidR="007F40E5" w:rsidRPr="00A9708F" w14:paraId="1F5D222E" w14:textId="77777777" w:rsidTr="00A9708F">
        <w:trPr>
          <w:trHeight w:val="283"/>
          <w:jc w:val="center"/>
        </w:trPr>
        <w:tc>
          <w:tcPr>
            <w:tcW w:w="850" w:type="dxa"/>
            <w:shd w:val="clear" w:color="auto" w:fill="auto"/>
            <w:noWrap/>
            <w:vAlign w:val="center"/>
          </w:tcPr>
          <w:p w14:paraId="12F8C5F9" w14:textId="29ABCF22"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51</w:t>
            </w:r>
          </w:p>
        </w:tc>
        <w:tc>
          <w:tcPr>
            <w:tcW w:w="2557" w:type="dxa"/>
            <w:shd w:val="clear" w:color="auto" w:fill="auto"/>
            <w:noWrap/>
            <w:vAlign w:val="center"/>
          </w:tcPr>
          <w:p w14:paraId="6CCF9B4D" w14:textId="0D6C2934"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Pedra de Areia 40 x 20 x 12</w:t>
            </w:r>
          </w:p>
        </w:tc>
        <w:tc>
          <w:tcPr>
            <w:tcW w:w="567" w:type="dxa"/>
            <w:shd w:val="clear" w:color="auto" w:fill="auto"/>
            <w:vAlign w:val="center"/>
          </w:tcPr>
          <w:p w14:paraId="7385BB80" w14:textId="44A69F0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C77184E" w14:textId="5968B76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FEC5D73" w14:textId="5923E68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10.000</w:t>
            </w:r>
          </w:p>
        </w:tc>
        <w:tc>
          <w:tcPr>
            <w:tcW w:w="2027" w:type="dxa"/>
            <w:shd w:val="clear" w:color="auto" w:fill="auto"/>
            <w:vAlign w:val="center"/>
          </w:tcPr>
          <w:p w14:paraId="19C9DB06" w14:textId="4AE6288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5,29</w:t>
            </w:r>
          </w:p>
        </w:tc>
        <w:tc>
          <w:tcPr>
            <w:tcW w:w="1791" w:type="dxa"/>
            <w:shd w:val="clear" w:color="auto" w:fill="auto"/>
            <w:vAlign w:val="center"/>
          </w:tcPr>
          <w:p w14:paraId="6FE42B46" w14:textId="32A2C12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52.900,00</w:t>
            </w:r>
          </w:p>
        </w:tc>
      </w:tr>
      <w:tr w:rsidR="007F40E5" w:rsidRPr="00A9708F" w14:paraId="2CD03DF5" w14:textId="77777777" w:rsidTr="00A9708F">
        <w:trPr>
          <w:trHeight w:val="283"/>
          <w:jc w:val="center"/>
        </w:trPr>
        <w:tc>
          <w:tcPr>
            <w:tcW w:w="850" w:type="dxa"/>
            <w:shd w:val="clear" w:color="auto" w:fill="auto"/>
            <w:noWrap/>
            <w:vAlign w:val="center"/>
          </w:tcPr>
          <w:p w14:paraId="6A3FDDC4" w14:textId="16D6CD2C"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52</w:t>
            </w:r>
          </w:p>
        </w:tc>
        <w:tc>
          <w:tcPr>
            <w:tcW w:w="2557" w:type="dxa"/>
            <w:shd w:val="clear" w:color="auto" w:fill="auto"/>
            <w:noWrap/>
            <w:vAlign w:val="center"/>
          </w:tcPr>
          <w:p w14:paraId="2F2BAA21" w14:textId="0975617F"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Pia + Coluna</w:t>
            </w:r>
          </w:p>
        </w:tc>
        <w:tc>
          <w:tcPr>
            <w:tcW w:w="567" w:type="dxa"/>
            <w:shd w:val="clear" w:color="auto" w:fill="auto"/>
            <w:vAlign w:val="center"/>
          </w:tcPr>
          <w:p w14:paraId="392A8C7B" w14:textId="4730BB5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05C1204" w14:textId="2150E4B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72BFA4B" w14:textId="515000B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w:t>
            </w:r>
          </w:p>
        </w:tc>
        <w:tc>
          <w:tcPr>
            <w:tcW w:w="2027" w:type="dxa"/>
            <w:shd w:val="clear" w:color="auto" w:fill="auto"/>
            <w:vAlign w:val="center"/>
          </w:tcPr>
          <w:p w14:paraId="4D2DFD17" w14:textId="63E3777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216,66</w:t>
            </w:r>
          </w:p>
        </w:tc>
        <w:tc>
          <w:tcPr>
            <w:tcW w:w="1791" w:type="dxa"/>
            <w:shd w:val="clear" w:color="auto" w:fill="auto"/>
            <w:vAlign w:val="center"/>
          </w:tcPr>
          <w:p w14:paraId="78534022" w14:textId="28D7DBF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4.333,20</w:t>
            </w:r>
          </w:p>
        </w:tc>
      </w:tr>
      <w:tr w:rsidR="007F40E5" w:rsidRPr="00A9708F" w14:paraId="56EACF5A" w14:textId="77777777" w:rsidTr="00A9708F">
        <w:trPr>
          <w:trHeight w:val="283"/>
          <w:jc w:val="center"/>
        </w:trPr>
        <w:tc>
          <w:tcPr>
            <w:tcW w:w="850" w:type="dxa"/>
            <w:shd w:val="clear" w:color="auto" w:fill="auto"/>
            <w:noWrap/>
            <w:vAlign w:val="center"/>
          </w:tcPr>
          <w:p w14:paraId="1DC813CD" w14:textId="45D26E13"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53</w:t>
            </w:r>
          </w:p>
        </w:tc>
        <w:tc>
          <w:tcPr>
            <w:tcW w:w="2557" w:type="dxa"/>
            <w:shd w:val="clear" w:color="auto" w:fill="auto"/>
            <w:noWrap/>
            <w:vAlign w:val="center"/>
          </w:tcPr>
          <w:p w14:paraId="1FAC51AD" w14:textId="772A020D"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Piso Cerâmico PI 4</w:t>
            </w:r>
          </w:p>
        </w:tc>
        <w:tc>
          <w:tcPr>
            <w:tcW w:w="567" w:type="dxa"/>
            <w:shd w:val="clear" w:color="auto" w:fill="auto"/>
            <w:vAlign w:val="center"/>
          </w:tcPr>
          <w:p w14:paraId="30C62826" w14:textId="338F0D7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M²</w:t>
            </w:r>
          </w:p>
        </w:tc>
        <w:tc>
          <w:tcPr>
            <w:tcW w:w="1134" w:type="dxa"/>
            <w:shd w:val="clear" w:color="auto" w:fill="auto"/>
            <w:vAlign w:val="center"/>
          </w:tcPr>
          <w:p w14:paraId="3CFF0C87" w14:textId="376291A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F905EE7" w14:textId="053767D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2.000</w:t>
            </w:r>
          </w:p>
        </w:tc>
        <w:tc>
          <w:tcPr>
            <w:tcW w:w="2027" w:type="dxa"/>
            <w:shd w:val="clear" w:color="auto" w:fill="auto"/>
            <w:vAlign w:val="center"/>
          </w:tcPr>
          <w:p w14:paraId="00957ED1" w14:textId="418467A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42,67</w:t>
            </w:r>
          </w:p>
        </w:tc>
        <w:tc>
          <w:tcPr>
            <w:tcW w:w="1791" w:type="dxa"/>
            <w:shd w:val="clear" w:color="auto" w:fill="auto"/>
            <w:vAlign w:val="center"/>
          </w:tcPr>
          <w:p w14:paraId="022EC290" w14:textId="7C1D74E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85.340,00</w:t>
            </w:r>
          </w:p>
        </w:tc>
      </w:tr>
      <w:tr w:rsidR="007F40E5" w:rsidRPr="00A9708F" w14:paraId="77A0B2C0" w14:textId="77777777" w:rsidTr="00A9708F">
        <w:trPr>
          <w:trHeight w:val="283"/>
          <w:jc w:val="center"/>
        </w:trPr>
        <w:tc>
          <w:tcPr>
            <w:tcW w:w="850" w:type="dxa"/>
            <w:shd w:val="clear" w:color="auto" w:fill="auto"/>
            <w:noWrap/>
            <w:vAlign w:val="center"/>
          </w:tcPr>
          <w:p w14:paraId="1FA7AE3A" w14:textId="0183EC0C"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54</w:t>
            </w:r>
          </w:p>
        </w:tc>
        <w:tc>
          <w:tcPr>
            <w:tcW w:w="2557" w:type="dxa"/>
            <w:shd w:val="clear" w:color="auto" w:fill="auto"/>
            <w:noWrap/>
            <w:vAlign w:val="center"/>
          </w:tcPr>
          <w:p w14:paraId="7ED3B764" w14:textId="17F2C9AC" w:rsidR="007F40E5" w:rsidRPr="00A9708F" w:rsidRDefault="005F1A53" w:rsidP="00A9708F">
            <w:pPr>
              <w:rPr>
                <w:rFonts w:ascii="Times New Roman" w:hAnsi="Times New Roman" w:cs="Times New Roman"/>
                <w:color w:val="000000"/>
                <w:sz w:val="20"/>
                <w:szCs w:val="20"/>
              </w:rPr>
            </w:pPr>
            <w:r>
              <w:rPr>
                <w:rFonts w:ascii="Times New Roman" w:hAnsi="Times New Roman" w:cs="Times New Roman"/>
                <w:sz w:val="20"/>
                <w:szCs w:val="20"/>
              </w:rPr>
              <w:t xml:space="preserve">Porta de Metal cega </w:t>
            </w:r>
            <w:r w:rsidR="007F40E5" w:rsidRPr="00A9708F">
              <w:rPr>
                <w:rFonts w:ascii="Times New Roman" w:hAnsi="Times New Roman" w:cs="Times New Roman"/>
                <w:sz w:val="20"/>
                <w:szCs w:val="20"/>
              </w:rPr>
              <w:t>80x2,10 m</w:t>
            </w:r>
          </w:p>
        </w:tc>
        <w:tc>
          <w:tcPr>
            <w:tcW w:w="567" w:type="dxa"/>
            <w:shd w:val="clear" w:color="auto" w:fill="auto"/>
            <w:vAlign w:val="center"/>
          </w:tcPr>
          <w:p w14:paraId="1B2F6CBE" w14:textId="1204251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56B80C8" w14:textId="5B7A795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8381E46" w14:textId="3998296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6BEE1DF2" w14:textId="788E1F4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434,44</w:t>
            </w:r>
          </w:p>
        </w:tc>
        <w:tc>
          <w:tcPr>
            <w:tcW w:w="1791" w:type="dxa"/>
            <w:shd w:val="clear" w:color="auto" w:fill="auto"/>
            <w:vAlign w:val="center"/>
          </w:tcPr>
          <w:p w14:paraId="28FFC7CC" w14:textId="111BBA2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21.722,00</w:t>
            </w:r>
          </w:p>
        </w:tc>
      </w:tr>
      <w:tr w:rsidR="007F40E5" w:rsidRPr="00A9708F" w14:paraId="11C28C72" w14:textId="77777777" w:rsidTr="00A9708F">
        <w:trPr>
          <w:trHeight w:val="283"/>
          <w:jc w:val="center"/>
        </w:trPr>
        <w:tc>
          <w:tcPr>
            <w:tcW w:w="850" w:type="dxa"/>
            <w:shd w:val="clear" w:color="auto" w:fill="auto"/>
            <w:noWrap/>
            <w:vAlign w:val="center"/>
          </w:tcPr>
          <w:p w14:paraId="2479C3AE" w14:textId="405A8F92"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55</w:t>
            </w:r>
          </w:p>
        </w:tc>
        <w:tc>
          <w:tcPr>
            <w:tcW w:w="2557" w:type="dxa"/>
            <w:shd w:val="clear" w:color="auto" w:fill="auto"/>
            <w:noWrap/>
            <w:vAlign w:val="center"/>
          </w:tcPr>
          <w:p w14:paraId="6E54A0E8" w14:textId="371FC75E"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Porta externa de eucalipto 80x2,10 m</w:t>
            </w:r>
          </w:p>
        </w:tc>
        <w:tc>
          <w:tcPr>
            <w:tcW w:w="567" w:type="dxa"/>
            <w:shd w:val="clear" w:color="auto" w:fill="auto"/>
            <w:vAlign w:val="center"/>
          </w:tcPr>
          <w:p w14:paraId="3FADD50C" w14:textId="440F7FD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AD31570" w14:textId="048E48B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EEA28A0" w14:textId="1D7A37E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58257224" w14:textId="2BAB086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660,22</w:t>
            </w:r>
          </w:p>
        </w:tc>
        <w:tc>
          <w:tcPr>
            <w:tcW w:w="1791" w:type="dxa"/>
            <w:shd w:val="clear" w:color="auto" w:fill="auto"/>
            <w:vAlign w:val="center"/>
          </w:tcPr>
          <w:p w14:paraId="2F98BE20" w14:textId="6FC084F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33.011,00</w:t>
            </w:r>
          </w:p>
        </w:tc>
      </w:tr>
      <w:tr w:rsidR="007F40E5" w:rsidRPr="00A9708F" w14:paraId="1652466B" w14:textId="77777777" w:rsidTr="00A9708F">
        <w:trPr>
          <w:trHeight w:val="283"/>
          <w:jc w:val="center"/>
        </w:trPr>
        <w:tc>
          <w:tcPr>
            <w:tcW w:w="850" w:type="dxa"/>
            <w:shd w:val="clear" w:color="auto" w:fill="auto"/>
            <w:noWrap/>
            <w:vAlign w:val="center"/>
          </w:tcPr>
          <w:p w14:paraId="484F7C3D" w14:textId="31A54774"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56</w:t>
            </w:r>
          </w:p>
        </w:tc>
        <w:tc>
          <w:tcPr>
            <w:tcW w:w="2557" w:type="dxa"/>
            <w:shd w:val="clear" w:color="auto" w:fill="auto"/>
            <w:noWrap/>
            <w:vAlign w:val="center"/>
          </w:tcPr>
          <w:p w14:paraId="2C5E0C06" w14:textId="59303837"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Porta interna completa 80x2,10 m</w:t>
            </w:r>
          </w:p>
        </w:tc>
        <w:tc>
          <w:tcPr>
            <w:tcW w:w="567" w:type="dxa"/>
            <w:shd w:val="clear" w:color="auto" w:fill="auto"/>
            <w:vAlign w:val="center"/>
          </w:tcPr>
          <w:p w14:paraId="2F00102E" w14:textId="21A7C2C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07991EC" w14:textId="61875D5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2DFE313" w14:textId="74BE812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22172FAA" w14:textId="41EB163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347,10</w:t>
            </w:r>
          </w:p>
        </w:tc>
        <w:tc>
          <w:tcPr>
            <w:tcW w:w="1791" w:type="dxa"/>
            <w:shd w:val="clear" w:color="auto" w:fill="auto"/>
            <w:vAlign w:val="center"/>
          </w:tcPr>
          <w:p w14:paraId="6E8C457A" w14:textId="47B8DC2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17.355,00</w:t>
            </w:r>
          </w:p>
        </w:tc>
      </w:tr>
      <w:tr w:rsidR="007F40E5" w:rsidRPr="00A9708F" w14:paraId="6BF4159E" w14:textId="77777777" w:rsidTr="00A9708F">
        <w:trPr>
          <w:trHeight w:val="283"/>
          <w:jc w:val="center"/>
        </w:trPr>
        <w:tc>
          <w:tcPr>
            <w:tcW w:w="850" w:type="dxa"/>
            <w:shd w:val="clear" w:color="auto" w:fill="auto"/>
            <w:noWrap/>
            <w:vAlign w:val="center"/>
          </w:tcPr>
          <w:p w14:paraId="1937C124" w14:textId="6C2810F5"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57</w:t>
            </w:r>
          </w:p>
        </w:tc>
        <w:tc>
          <w:tcPr>
            <w:tcW w:w="2557" w:type="dxa"/>
            <w:shd w:val="clear" w:color="auto" w:fill="auto"/>
            <w:noWrap/>
            <w:vAlign w:val="center"/>
          </w:tcPr>
          <w:p w14:paraId="0AF94E0F" w14:textId="72C113D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Poste de Luz com 1 entrada mono com caixa e fiação completo colocado</w:t>
            </w:r>
          </w:p>
        </w:tc>
        <w:tc>
          <w:tcPr>
            <w:tcW w:w="567" w:type="dxa"/>
            <w:shd w:val="clear" w:color="auto" w:fill="auto"/>
            <w:vAlign w:val="center"/>
          </w:tcPr>
          <w:p w14:paraId="19344FF9" w14:textId="3BE73EA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6ECB19E" w14:textId="2115489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166A9AE" w14:textId="4B6EEF1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w:t>
            </w:r>
          </w:p>
        </w:tc>
        <w:tc>
          <w:tcPr>
            <w:tcW w:w="2027" w:type="dxa"/>
            <w:shd w:val="clear" w:color="auto" w:fill="auto"/>
            <w:vAlign w:val="center"/>
          </w:tcPr>
          <w:p w14:paraId="1A88434B" w14:textId="68DDF21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1.390,61</w:t>
            </w:r>
          </w:p>
        </w:tc>
        <w:tc>
          <w:tcPr>
            <w:tcW w:w="1791" w:type="dxa"/>
            <w:shd w:val="clear" w:color="auto" w:fill="auto"/>
            <w:vAlign w:val="center"/>
          </w:tcPr>
          <w:p w14:paraId="788A47DE" w14:textId="19E3A74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41.718,30</w:t>
            </w:r>
          </w:p>
        </w:tc>
      </w:tr>
      <w:tr w:rsidR="007F40E5" w:rsidRPr="00A9708F" w14:paraId="0470D13D" w14:textId="77777777" w:rsidTr="00A9708F">
        <w:trPr>
          <w:trHeight w:val="283"/>
          <w:jc w:val="center"/>
        </w:trPr>
        <w:tc>
          <w:tcPr>
            <w:tcW w:w="850" w:type="dxa"/>
            <w:shd w:val="clear" w:color="auto" w:fill="auto"/>
            <w:noWrap/>
            <w:vAlign w:val="center"/>
          </w:tcPr>
          <w:p w14:paraId="77BB6AFB" w14:textId="476E493B"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58</w:t>
            </w:r>
          </w:p>
        </w:tc>
        <w:tc>
          <w:tcPr>
            <w:tcW w:w="2557" w:type="dxa"/>
            <w:shd w:val="clear" w:color="auto" w:fill="auto"/>
            <w:noWrap/>
            <w:vAlign w:val="center"/>
          </w:tcPr>
          <w:p w14:paraId="6C04198A" w14:textId="7BD5588F"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Poste de Luz com 2 entrada mono com caixa e fiação completa colocado</w:t>
            </w:r>
          </w:p>
        </w:tc>
        <w:tc>
          <w:tcPr>
            <w:tcW w:w="567" w:type="dxa"/>
            <w:shd w:val="clear" w:color="auto" w:fill="auto"/>
            <w:vAlign w:val="center"/>
          </w:tcPr>
          <w:p w14:paraId="7454B4CC" w14:textId="315C678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0A8E513" w14:textId="488ED59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A690A8F" w14:textId="79D751D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w:t>
            </w:r>
          </w:p>
        </w:tc>
        <w:tc>
          <w:tcPr>
            <w:tcW w:w="2027" w:type="dxa"/>
            <w:shd w:val="clear" w:color="auto" w:fill="auto"/>
            <w:vAlign w:val="center"/>
          </w:tcPr>
          <w:p w14:paraId="4AC6BEC7" w14:textId="311471E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2.041,00</w:t>
            </w:r>
          </w:p>
        </w:tc>
        <w:tc>
          <w:tcPr>
            <w:tcW w:w="1791" w:type="dxa"/>
            <w:shd w:val="clear" w:color="auto" w:fill="auto"/>
            <w:vAlign w:val="center"/>
          </w:tcPr>
          <w:p w14:paraId="4591C64A" w14:textId="4D943A9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61.230,00</w:t>
            </w:r>
          </w:p>
        </w:tc>
      </w:tr>
      <w:tr w:rsidR="007F40E5" w:rsidRPr="00A9708F" w14:paraId="23A007B4" w14:textId="77777777" w:rsidTr="00A9708F">
        <w:trPr>
          <w:trHeight w:val="283"/>
          <w:jc w:val="center"/>
        </w:trPr>
        <w:tc>
          <w:tcPr>
            <w:tcW w:w="850" w:type="dxa"/>
            <w:shd w:val="clear" w:color="auto" w:fill="auto"/>
            <w:noWrap/>
            <w:vAlign w:val="center"/>
          </w:tcPr>
          <w:p w14:paraId="266C9033" w14:textId="24DA34A9"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59</w:t>
            </w:r>
          </w:p>
        </w:tc>
        <w:tc>
          <w:tcPr>
            <w:tcW w:w="2557" w:type="dxa"/>
            <w:shd w:val="clear" w:color="auto" w:fill="auto"/>
            <w:noWrap/>
            <w:vAlign w:val="center"/>
          </w:tcPr>
          <w:p w14:paraId="2DE4CA9F" w14:textId="42B3730A"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Prego 16x24 1KG</w:t>
            </w:r>
          </w:p>
        </w:tc>
        <w:tc>
          <w:tcPr>
            <w:tcW w:w="567" w:type="dxa"/>
            <w:shd w:val="clear" w:color="auto" w:fill="auto"/>
            <w:vAlign w:val="center"/>
          </w:tcPr>
          <w:p w14:paraId="3D3E0449" w14:textId="40FBDF5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KG</w:t>
            </w:r>
          </w:p>
        </w:tc>
        <w:tc>
          <w:tcPr>
            <w:tcW w:w="1134" w:type="dxa"/>
            <w:shd w:val="clear" w:color="auto" w:fill="auto"/>
            <w:vAlign w:val="center"/>
          </w:tcPr>
          <w:p w14:paraId="0F374C26" w14:textId="2AA4208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771094C" w14:textId="546BBB6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267E8AFE" w14:textId="6EE4707F" w:rsidR="007F40E5" w:rsidRPr="00A9708F" w:rsidRDefault="003A4736"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12,40</w:t>
            </w:r>
          </w:p>
        </w:tc>
        <w:tc>
          <w:tcPr>
            <w:tcW w:w="1791" w:type="dxa"/>
            <w:shd w:val="clear" w:color="auto" w:fill="auto"/>
            <w:vAlign w:val="center"/>
          </w:tcPr>
          <w:p w14:paraId="5FA6F8B4" w14:textId="1DF25B59" w:rsidR="007F40E5" w:rsidRPr="00A9708F" w:rsidRDefault="00C4518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2.480,00</w:t>
            </w:r>
          </w:p>
        </w:tc>
      </w:tr>
      <w:tr w:rsidR="007F40E5" w:rsidRPr="00A9708F" w14:paraId="3AF7B2C8" w14:textId="77777777" w:rsidTr="00A9708F">
        <w:trPr>
          <w:trHeight w:val="283"/>
          <w:jc w:val="center"/>
        </w:trPr>
        <w:tc>
          <w:tcPr>
            <w:tcW w:w="850" w:type="dxa"/>
            <w:shd w:val="clear" w:color="auto" w:fill="auto"/>
            <w:noWrap/>
            <w:vAlign w:val="center"/>
          </w:tcPr>
          <w:p w14:paraId="7F522130" w14:textId="748D1128"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60</w:t>
            </w:r>
          </w:p>
        </w:tc>
        <w:tc>
          <w:tcPr>
            <w:tcW w:w="2557" w:type="dxa"/>
            <w:shd w:val="clear" w:color="auto" w:fill="auto"/>
            <w:noWrap/>
            <w:vAlign w:val="center"/>
          </w:tcPr>
          <w:p w14:paraId="0CD039A8" w14:textId="795121AB"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Prego 17x27 1KG</w:t>
            </w:r>
          </w:p>
        </w:tc>
        <w:tc>
          <w:tcPr>
            <w:tcW w:w="567" w:type="dxa"/>
            <w:shd w:val="clear" w:color="auto" w:fill="auto"/>
            <w:vAlign w:val="center"/>
          </w:tcPr>
          <w:p w14:paraId="2B40A864" w14:textId="19B2C7E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KG</w:t>
            </w:r>
          </w:p>
        </w:tc>
        <w:tc>
          <w:tcPr>
            <w:tcW w:w="1134" w:type="dxa"/>
            <w:shd w:val="clear" w:color="auto" w:fill="auto"/>
            <w:vAlign w:val="center"/>
          </w:tcPr>
          <w:p w14:paraId="6A88CD4E" w14:textId="70886FD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D392665" w14:textId="4401935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3482AA3D" w14:textId="7150C456" w:rsidR="007F40E5" w:rsidRPr="00A9708F" w:rsidRDefault="00C4518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12,86</w:t>
            </w:r>
          </w:p>
        </w:tc>
        <w:tc>
          <w:tcPr>
            <w:tcW w:w="1791" w:type="dxa"/>
            <w:shd w:val="clear" w:color="auto" w:fill="auto"/>
            <w:vAlign w:val="center"/>
          </w:tcPr>
          <w:p w14:paraId="13C9ACD2" w14:textId="529B4375" w:rsidR="007F40E5" w:rsidRPr="00A9708F" w:rsidRDefault="00C4518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2.572,00</w:t>
            </w:r>
          </w:p>
        </w:tc>
      </w:tr>
      <w:tr w:rsidR="007F40E5" w:rsidRPr="00A9708F" w14:paraId="7E49B3F8" w14:textId="77777777" w:rsidTr="00A9708F">
        <w:trPr>
          <w:trHeight w:val="283"/>
          <w:jc w:val="center"/>
        </w:trPr>
        <w:tc>
          <w:tcPr>
            <w:tcW w:w="850" w:type="dxa"/>
            <w:shd w:val="clear" w:color="auto" w:fill="auto"/>
            <w:noWrap/>
            <w:vAlign w:val="center"/>
          </w:tcPr>
          <w:p w14:paraId="741B04DC" w14:textId="1B155168"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lastRenderedPageBreak/>
              <w:t>61</w:t>
            </w:r>
          </w:p>
        </w:tc>
        <w:tc>
          <w:tcPr>
            <w:tcW w:w="2557" w:type="dxa"/>
            <w:shd w:val="clear" w:color="auto" w:fill="auto"/>
            <w:noWrap/>
            <w:vAlign w:val="center"/>
          </w:tcPr>
          <w:p w14:paraId="4B96598B" w14:textId="3885918F"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Prego 18x30 1KG</w:t>
            </w:r>
          </w:p>
        </w:tc>
        <w:tc>
          <w:tcPr>
            <w:tcW w:w="567" w:type="dxa"/>
            <w:shd w:val="clear" w:color="auto" w:fill="auto"/>
            <w:vAlign w:val="center"/>
          </w:tcPr>
          <w:p w14:paraId="61F5F971" w14:textId="7AAC63A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KG</w:t>
            </w:r>
          </w:p>
        </w:tc>
        <w:tc>
          <w:tcPr>
            <w:tcW w:w="1134" w:type="dxa"/>
            <w:shd w:val="clear" w:color="auto" w:fill="auto"/>
            <w:vAlign w:val="center"/>
          </w:tcPr>
          <w:p w14:paraId="346F5CFC" w14:textId="7CD873A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F4F0FD5" w14:textId="0B7F706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071F2185" w14:textId="422F9D39" w:rsidR="007F40E5" w:rsidRPr="00A9708F" w:rsidRDefault="00C45185"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12,95</w:t>
            </w:r>
          </w:p>
        </w:tc>
        <w:tc>
          <w:tcPr>
            <w:tcW w:w="1791" w:type="dxa"/>
            <w:shd w:val="clear" w:color="auto" w:fill="auto"/>
            <w:vAlign w:val="center"/>
          </w:tcPr>
          <w:p w14:paraId="50559533" w14:textId="3441474C" w:rsidR="007F40E5" w:rsidRPr="00A9708F" w:rsidRDefault="0027385D"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2.590,00</w:t>
            </w:r>
          </w:p>
        </w:tc>
      </w:tr>
      <w:tr w:rsidR="007F40E5" w:rsidRPr="00A9708F" w14:paraId="59210482" w14:textId="77777777" w:rsidTr="00A9708F">
        <w:trPr>
          <w:trHeight w:val="283"/>
          <w:jc w:val="center"/>
        </w:trPr>
        <w:tc>
          <w:tcPr>
            <w:tcW w:w="850" w:type="dxa"/>
            <w:shd w:val="clear" w:color="auto" w:fill="auto"/>
            <w:noWrap/>
            <w:vAlign w:val="center"/>
          </w:tcPr>
          <w:p w14:paraId="31C32C02" w14:textId="199F926A"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62</w:t>
            </w:r>
          </w:p>
        </w:tc>
        <w:tc>
          <w:tcPr>
            <w:tcW w:w="2557" w:type="dxa"/>
            <w:shd w:val="clear" w:color="auto" w:fill="auto"/>
            <w:noWrap/>
            <w:vAlign w:val="center"/>
          </w:tcPr>
          <w:p w14:paraId="277C0964" w14:textId="772DFF46"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Prego 19x39 1KG</w:t>
            </w:r>
          </w:p>
        </w:tc>
        <w:tc>
          <w:tcPr>
            <w:tcW w:w="567" w:type="dxa"/>
            <w:shd w:val="clear" w:color="auto" w:fill="auto"/>
            <w:vAlign w:val="center"/>
          </w:tcPr>
          <w:p w14:paraId="5C8111CD" w14:textId="4276E87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KG</w:t>
            </w:r>
          </w:p>
        </w:tc>
        <w:tc>
          <w:tcPr>
            <w:tcW w:w="1134" w:type="dxa"/>
            <w:shd w:val="clear" w:color="auto" w:fill="auto"/>
            <w:vAlign w:val="center"/>
          </w:tcPr>
          <w:p w14:paraId="5E94C275" w14:textId="68DF597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BF4EC4E" w14:textId="33076DB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4E1A3218" w14:textId="486EF2ED" w:rsidR="007F40E5" w:rsidRPr="00A9708F" w:rsidRDefault="0027385D"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13,26</w:t>
            </w:r>
          </w:p>
        </w:tc>
        <w:tc>
          <w:tcPr>
            <w:tcW w:w="1791" w:type="dxa"/>
            <w:shd w:val="clear" w:color="auto" w:fill="auto"/>
            <w:vAlign w:val="center"/>
          </w:tcPr>
          <w:p w14:paraId="5E00A0AD" w14:textId="5D49BD05" w:rsidR="007F40E5" w:rsidRPr="00A9708F" w:rsidRDefault="0027385D"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2.652,00</w:t>
            </w:r>
          </w:p>
        </w:tc>
      </w:tr>
      <w:tr w:rsidR="007F40E5" w:rsidRPr="00A9708F" w14:paraId="59EBC0B6" w14:textId="77777777" w:rsidTr="00A9708F">
        <w:trPr>
          <w:trHeight w:val="283"/>
          <w:jc w:val="center"/>
        </w:trPr>
        <w:tc>
          <w:tcPr>
            <w:tcW w:w="850" w:type="dxa"/>
            <w:shd w:val="clear" w:color="auto" w:fill="auto"/>
            <w:noWrap/>
            <w:vAlign w:val="center"/>
          </w:tcPr>
          <w:p w14:paraId="21FD9CA6" w14:textId="0FF6DF01"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63</w:t>
            </w:r>
          </w:p>
        </w:tc>
        <w:tc>
          <w:tcPr>
            <w:tcW w:w="2557" w:type="dxa"/>
            <w:shd w:val="clear" w:color="auto" w:fill="auto"/>
            <w:noWrap/>
            <w:vAlign w:val="center"/>
          </w:tcPr>
          <w:p w14:paraId="196F5DD4" w14:textId="3AA728F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Prego 21x45 1KG</w:t>
            </w:r>
          </w:p>
        </w:tc>
        <w:tc>
          <w:tcPr>
            <w:tcW w:w="567" w:type="dxa"/>
            <w:shd w:val="clear" w:color="auto" w:fill="auto"/>
            <w:vAlign w:val="center"/>
          </w:tcPr>
          <w:p w14:paraId="606F5977" w14:textId="66C1C48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KG</w:t>
            </w:r>
          </w:p>
        </w:tc>
        <w:tc>
          <w:tcPr>
            <w:tcW w:w="1134" w:type="dxa"/>
            <w:shd w:val="clear" w:color="auto" w:fill="auto"/>
            <w:vAlign w:val="center"/>
          </w:tcPr>
          <w:p w14:paraId="2AC82710" w14:textId="5B7793E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B8F5BD0" w14:textId="3F09DB7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25C233F3" w14:textId="28C1045E" w:rsidR="007F40E5" w:rsidRPr="00A9708F" w:rsidRDefault="001F4FF3"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15,90</w:t>
            </w:r>
          </w:p>
        </w:tc>
        <w:tc>
          <w:tcPr>
            <w:tcW w:w="1791" w:type="dxa"/>
            <w:shd w:val="clear" w:color="auto" w:fill="auto"/>
            <w:vAlign w:val="center"/>
          </w:tcPr>
          <w:p w14:paraId="264FAEA5" w14:textId="21DD657D" w:rsidR="007F40E5" w:rsidRPr="00A9708F" w:rsidRDefault="001F4FF3"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3.180,00</w:t>
            </w:r>
          </w:p>
        </w:tc>
      </w:tr>
      <w:tr w:rsidR="007F40E5" w:rsidRPr="00A9708F" w14:paraId="764A859D" w14:textId="77777777" w:rsidTr="00A9708F">
        <w:trPr>
          <w:trHeight w:val="283"/>
          <w:jc w:val="center"/>
        </w:trPr>
        <w:tc>
          <w:tcPr>
            <w:tcW w:w="850" w:type="dxa"/>
            <w:shd w:val="clear" w:color="auto" w:fill="auto"/>
            <w:noWrap/>
            <w:vAlign w:val="center"/>
          </w:tcPr>
          <w:p w14:paraId="4ED32DD1" w14:textId="03C25311"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64</w:t>
            </w:r>
          </w:p>
        </w:tc>
        <w:tc>
          <w:tcPr>
            <w:tcW w:w="2557" w:type="dxa"/>
            <w:shd w:val="clear" w:color="auto" w:fill="auto"/>
            <w:noWrap/>
            <w:vAlign w:val="center"/>
          </w:tcPr>
          <w:p w14:paraId="16917854" w14:textId="39DACA52"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Prego telheiro 1KG</w:t>
            </w:r>
          </w:p>
        </w:tc>
        <w:tc>
          <w:tcPr>
            <w:tcW w:w="567" w:type="dxa"/>
            <w:shd w:val="clear" w:color="auto" w:fill="auto"/>
            <w:vAlign w:val="center"/>
          </w:tcPr>
          <w:p w14:paraId="65C1FA57" w14:textId="329D1C9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KG</w:t>
            </w:r>
          </w:p>
        </w:tc>
        <w:tc>
          <w:tcPr>
            <w:tcW w:w="1134" w:type="dxa"/>
            <w:shd w:val="clear" w:color="auto" w:fill="auto"/>
            <w:vAlign w:val="center"/>
          </w:tcPr>
          <w:p w14:paraId="5DADD4EA" w14:textId="1571D9D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70CDF1C4" w14:textId="7834CB4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27C0E776" w14:textId="682E9FEE" w:rsidR="007F40E5" w:rsidRPr="00A9708F" w:rsidRDefault="002628D6"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16,70</w:t>
            </w:r>
          </w:p>
        </w:tc>
        <w:tc>
          <w:tcPr>
            <w:tcW w:w="1791" w:type="dxa"/>
            <w:shd w:val="clear" w:color="auto" w:fill="auto"/>
            <w:vAlign w:val="center"/>
          </w:tcPr>
          <w:p w14:paraId="2E7C6C11" w14:textId="1B1189FC" w:rsidR="007F40E5" w:rsidRPr="00A9708F" w:rsidRDefault="002628D6" w:rsidP="00A9708F">
            <w:pPr>
              <w:jc w:val="center"/>
              <w:rPr>
                <w:rFonts w:ascii="Times New Roman" w:hAnsi="Times New Roman" w:cs="Times New Roman"/>
                <w:color w:val="000000"/>
                <w:sz w:val="20"/>
                <w:szCs w:val="20"/>
              </w:rPr>
            </w:pPr>
            <w:r>
              <w:rPr>
                <w:rFonts w:ascii="Times New Roman" w:hAnsi="Times New Roman" w:cs="Times New Roman"/>
                <w:color w:val="000000"/>
                <w:sz w:val="20"/>
                <w:szCs w:val="20"/>
              </w:rPr>
              <w:t>3.340,00</w:t>
            </w:r>
          </w:p>
        </w:tc>
      </w:tr>
      <w:tr w:rsidR="007F40E5" w:rsidRPr="00A9708F" w14:paraId="38521032" w14:textId="77777777" w:rsidTr="00A9708F">
        <w:trPr>
          <w:trHeight w:val="283"/>
          <w:jc w:val="center"/>
        </w:trPr>
        <w:tc>
          <w:tcPr>
            <w:tcW w:w="850" w:type="dxa"/>
            <w:shd w:val="clear" w:color="auto" w:fill="auto"/>
            <w:noWrap/>
            <w:vAlign w:val="center"/>
          </w:tcPr>
          <w:p w14:paraId="67692BDB" w14:textId="6F0CC915"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65</w:t>
            </w:r>
          </w:p>
        </w:tc>
        <w:tc>
          <w:tcPr>
            <w:tcW w:w="2557" w:type="dxa"/>
            <w:shd w:val="clear" w:color="auto" w:fill="auto"/>
            <w:noWrap/>
            <w:vAlign w:val="center"/>
          </w:tcPr>
          <w:p w14:paraId="48C45BDB" w14:textId="519F7DDB" w:rsidR="007F40E5" w:rsidRPr="00A9708F" w:rsidRDefault="007F40E5" w:rsidP="005F1A53">
            <w:pPr>
              <w:rPr>
                <w:rFonts w:ascii="Times New Roman" w:hAnsi="Times New Roman" w:cs="Times New Roman"/>
                <w:color w:val="000000"/>
                <w:sz w:val="20"/>
                <w:szCs w:val="20"/>
              </w:rPr>
            </w:pPr>
            <w:r w:rsidRPr="00A9708F">
              <w:rPr>
                <w:rFonts w:ascii="Times New Roman" w:hAnsi="Times New Roman" w:cs="Times New Roman"/>
                <w:sz w:val="20"/>
                <w:szCs w:val="20"/>
              </w:rPr>
              <w:t xml:space="preserve">Rejunte </w:t>
            </w:r>
            <w:r w:rsidR="005F1A53">
              <w:rPr>
                <w:rFonts w:ascii="Times New Roman" w:hAnsi="Times New Roman" w:cs="Times New Roman"/>
                <w:sz w:val="20"/>
                <w:szCs w:val="20"/>
              </w:rPr>
              <w:t>pacote</w:t>
            </w:r>
            <w:r w:rsidRPr="00A9708F">
              <w:rPr>
                <w:rFonts w:ascii="Times New Roman" w:hAnsi="Times New Roman" w:cs="Times New Roman"/>
                <w:sz w:val="20"/>
                <w:szCs w:val="20"/>
              </w:rPr>
              <w:t xml:space="preserve"> 1 kg</w:t>
            </w:r>
          </w:p>
        </w:tc>
        <w:tc>
          <w:tcPr>
            <w:tcW w:w="567" w:type="dxa"/>
            <w:shd w:val="clear" w:color="auto" w:fill="auto"/>
            <w:vAlign w:val="center"/>
          </w:tcPr>
          <w:p w14:paraId="3004BE98" w14:textId="505F043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4110A57C" w14:textId="4BBDD2A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6A95ED6" w14:textId="1C67505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w:t>
            </w:r>
          </w:p>
        </w:tc>
        <w:tc>
          <w:tcPr>
            <w:tcW w:w="2027" w:type="dxa"/>
            <w:shd w:val="clear" w:color="auto" w:fill="auto"/>
            <w:vAlign w:val="center"/>
          </w:tcPr>
          <w:p w14:paraId="1AA81AF3" w14:textId="201567C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6,53</w:t>
            </w:r>
          </w:p>
        </w:tc>
        <w:tc>
          <w:tcPr>
            <w:tcW w:w="1791" w:type="dxa"/>
            <w:shd w:val="clear" w:color="auto" w:fill="auto"/>
            <w:vAlign w:val="center"/>
          </w:tcPr>
          <w:p w14:paraId="3E1EA2A3" w14:textId="29BB2BD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326,50</w:t>
            </w:r>
          </w:p>
        </w:tc>
      </w:tr>
      <w:tr w:rsidR="007F40E5" w:rsidRPr="00A9708F" w14:paraId="3547C839" w14:textId="77777777" w:rsidTr="00A9708F">
        <w:trPr>
          <w:trHeight w:val="283"/>
          <w:jc w:val="center"/>
        </w:trPr>
        <w:tc>
          <w:tcPr>
            <w:tcW w:w="850" w:type="dxa"/>
            <w:shd w:val="clear" w:color="auto" w:fill="auto"/>
            <w:noWrap/>
            <w:vAlign w:val="center"/>
          </w:tcPr>
          <w:p w14:paraId="6BCD65B7" w14:textId="696AD393"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66</w:t>
            </w:r>
          </w:p>
        </w:tc>
        <w:tc>
          <w:tcPr>
            <w:tcW w:w="2557" w:type="dxa"/>
            <w:shd w:val="clear" w:color="auto" w:fill="auto"/>
            <w:noWrap/>
            <w:vAlign w:val="center"/>
          </w:tcPr>
          <w:p w14:paraId="41C4118B" w14:textId="5519090D"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Rodapé de pinus</w:t>
            </w:r>
          </w:p>
        </w:tc>
        <w:tc>
          <w:tcPr>
            <w:tcW w:w="567" w:type="dxa"/>
            <w:shd w:val="clear" w:color="auto" w:fill="auto"/>
            <w:vAlign w:val="center"/>
          </w:tcPr>
          <w:p w14:paraId="19E1E946" w14:textId="68312AE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0ABEEBDD" w14:textId="4C48606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96B310F" w14:textId="4281E2A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0045FA00" w14:textId="13F6543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6,53</w:t>
            </w:r>
          </w:p>
        </w:tc>
        <w:tc>
          <w:tcPr>
            <w:tcW w:w="1791" w:type="dxa"/>
            <w:shd w:val="clear" w:color="auto" w:fill="auto"/>
            <w:vAlign w:val="center"/>
          </w:tcPr>
          <w:p w14:paraId="1794748B" w14:textId="7C2D7FF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3.265,00</w:t>
            </w:r>
          </w:p>
        </w:tc>
      </w:tr>
      <w:tr w:rsidR="007F40E5" w:rsidRPr="00A9708F" w14:paraId="6B8ED656" w14:textId="77777777" w:rsidTr="00A9708F">
        <w:trPr>
          <w:trHeight w:val="283"/>
          <w:jc w:val="center"/>
        </w:trPr>
        <w:tc>
          <w:tcPr>
            <w:tcW w:w="850" w:type="dxa"/>
            <w:shd w:val="clear" w:color="auto" w:fill="auto"/>
            <w:noWrap/>
            <w:vAlign w:val="center"/>
          </w:tcPr>
          <w:p w14:paraId="09ED8363" w14:textId="38BC6B6C"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67</w:t>
            </w:r>
          </w:p>
        </w:tc>
        <w:tc>
          <w:tcPr>
            <w:tcW w:w="2557" w:type="dxa"/>
            <w:shd w:val="clear" w:color="auto" w:fill="auto"/>
            <w:noWrap/>
            <w:vAlign w:val="center"/>
          </w:tcPr>
          <w:p w14:paraId="77D621C9" w14:textId="5CEA63F4" w:rsidR="007F40E5" w:rsidRPr="00A9708F" w:rsidRDefault="005F1A53" w:rsidP="00A9708F">
            <w:pPr>
              <w:rPr>
                <w:rFonts w:ascii="Times New Roman" w:hAnsi="Times New Roman" w:cs="Times New Roman"/>
                <w:color w:val="000000"/>
                <w:sz w:val="20"/>
                <w:szCs w:val="20"/>
              </w:rPr>
            </w:pPr>
            <w:r>
              <w:rPr>
                <w:rFonts w:ascii="Times New Roman" w:hAnsi="Times New Roman" w:cs="Times New Roman"/>
                <w:sz w:val="20"/>
                <w:szCs w:val="20"/>
              </w:rPr>
              <w:t>Solvente 1 litro</w:t>
            </w:r>
          </w:p>
        </w:tc>
        <w:tc>
          <w:tcPr>
            <w:tcW w:w="567" w:type="dxa"/>
            <w:shd w:val="clear" w:color="auto" w:fill="auto"/>
            <w:vAlign w:val="center"/>
          </w:tcPr>
          <w:p w14:paraId="6CDB1E64" w14:textId="0205F08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D29E4A1" w14:textId="56DC66C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B34C988" w14:textId="4517DF6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73244676" w14:textId="1C6D12D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22,51</w:t>
            </w:r>
          </w:p>
        </w:tc>
        <w:tc>
          <w:tcPr>
            <w:tcW w:w="1791" w:type="dxa"/>
            <w:shd w:val="clear" w:color="auto" w:fill="auto"/>
            <w:vAlign w:val="center"/>
          </w:tcPr>
          <w:p w14:paraId="51B017D3" w14:textId="365CE69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11.255,00</w:t>
            </w:r>
          </w:p>
        </w:tc>
      </w:tr>
      <w:tr w:rsidR="007F40E5" w:rsidRPr="00A9708F" w14:paraId="7C18A86A" w14:textId="77777777" w:rsidTr="00A9708F">
        <w:trPr>
          <w:trHeight w:val="283"/>
          <w:jc w:val="center"/>
        </w:trPr>
        <w:tc>
          <w:tcPr>
            <w:tcW w:w="850" w:type="dxa"/>
            <w:shd w:val="clear" w:color="auto" w:fill="auto"/>
            <w:noWrap/>
            <w:vAlign w:val="center"/>
          </w:tcPr>
          <w:p w14:paraId="7BE832FB" w14:textId="3EE6DDD3"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68</w:t>
            </w:r>
          </w:p>
        </w:tc>
        <w:tc>
          <w:tcPr>
            <w:tcW w:w="2557" w:type="dxa"/>
            <w:shd w:val="clear" w:color="auto" w:fill="auto"/>
            <w:noWrap/>
            <w:vAlign w:val="center"/>
          </w:tcPr>
          <w:p w14:paraId="15F8C345" w14:textId="32430B70" w:rsidR="007F40E5" w:rsidRPr="00A9708F" w:rsidRDefault="005F1A53" w:rsidP="00A9708F">
            <w:pPr>
              <w:rPr>
                <w:rFonts w:ascii="Times New Roman" w:hAnsi="Times New Roman" w:cs="Times New Roman"/>
                <w:color w:val="000000"/>
                <w:sz w:val="20"/>
                <w:szCs w:val="20"/>
              </w:rPr>
            </w:pPr>
            <w:r>
              <w:rPr>
                <w:rFonts w:ascii="Times New Roman" w:hAnsi="Times New Roman" w:cs="Times New Roman"/>
                <w:sz w:val="20"/>
                <w:szCs w:val="20"/>
              </w:rPr>
              <w:t>Solvente 5 litro</w:t>
            </w:r>
          </w:p>
        </w:tc>
        <w:tc>
          <w:tcPr>
            <w:tcW w:w="567" w:type="dxa"/>
            <w:shd w:val="clear" w:color="auto" w:fill="auto"/>
            <w:vAlign w:val="center"/>
          </w:tcPr>
          <w:p w14:paraId="0367D9C1" w14:textId="38E92B0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4219709E" w14:textId="605FDEF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5023D61" w14:textId="3FE27A1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21F9A63B" w14:textId="14482E6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109,03</w:t>
            </w:r>
          </w:p>
        </w:tc>
        <w:tc>
          <w:tcPr>
            <w:tcW w:w="1791" w:type="dxa"/>
            <w:shd w:val="clear" w:color="auto" w:fill="auto"/>
            <w:vAlign w:val="center"/>
          </w:tcPr>
          <w:p w14:paraId="016ADFCF" w14:textId="2506E37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32.709,00</w:t>
            </w:r>
          </w:p>
        </w:tc>
      </w:tr>
      <w:tr w:rsidR="002C3DE6" w:rsidRPr="00A9708F" w14:paraId="13933D66" w14:textId="77777777" w:rsidTr="00A9708F">
        <w:trPr>
          <w:trHeight w:val="283"/>
          <w:jc w:val="center"/>
        </w:trPr>
        <w:tc>
          <w:tcPr>
            <w:tcW w:w="850" w:type="dxa"/>
            <w:shd w:val="clear" w:color="auto" w:fill="auto"/>
            <w:noWrap/>
            <w:vAlign w:val="center"/>
          </w:tcPr>
          <w:p w14:paraId="1A656A20" w14:textId="258FF29D" w:rsidR="002C3DE6" w:rsidRPr="00A9708F" w:rsidRDefault="002C3DE6" w:rsidP="002C3DE6">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69</w:t>
            </w:r>
          </w:p>
        </w:tc>
        <w:tc>
          <w:tcPr>
            <w:tcW w:w="2557" w:type="dxa"/>
            <w:shd w:val="clear" w:color="auto" w:fill="auto"/>
            <w:noWrap/>
            <w:vAlign w:val="center"/>
          </w:tcPr>
          <w:p w14:paraId="3FA51D0D" w14:textId="7167F7B6" w:rsidR="002C3DE6" w:rsidRPr="00A9708F" w:rsidRDefault="002C3DE6" w:rsidP="002C3DE6">
            <w:pPr>
              <w:rPr>
                <w:rFonts w:ascii="Times New Roman" w:hAnsi="Times New Roman" w:cs="Times New Roman"/>
                <w:color w:val="000000"/>
                <w:sz w:val="20"/>
                <w:szCs w:val="20"/>
              </w:rPr>
            </w:pPr>
            <w:r w:rsidRPr="00A9708F">
              <w:rPr>
                <w:rFonts w:ascii="Times New Roman" w:hAnsi="Times New Roman" w:cs="Times New Roman"/>
                <w:sz w:val="20"/>
                <w:szCs w:val="20"/>
              </w:rPr>
              <w:t xml:space="preserve">Telha </w:t>
            </w:r>
            <w:proofErr w:type="spellStart"/>
            <w:r w:rsidRPr="00A9708F">
              <w:rPr>
                <w:rFonts w:ascii="Times New Roman" w:hAnsi="Times New Roman" w:cs="Times New Roman"/>
                <w:sz w:val="20"/>
                <w:szCs w:val="20"/>
              </w:rPr>
              <w:t>Aluzinco</w:t>
            </w:r>
            <w:proofErr w:type="spellEnd"/>
            <w:r w:rsidRPr="00A9708F">
              <w:rPr>
                <w:rFonts w:ascii="Times New Roman" w:hAnsi="Times New Roman" w:cs="Times New Roman"/>
                <w:sz w:val="20"/>
                <w:szCs w:val="20"/>
              </w:rPr>
              <w:t xml:space="preserve"> 0,43</w:t>
            </w:r>
          </w:p>
        </w:tc>
        <w:tc>
          <w:tcPr>
            <w:tcW w:w="567" w:type="dxa"/>
            <w:shd w:val="clear" w:color="auto" w:fill="auto"/>
            <w:vAlign w:val="center"/>
          </w:tcPr>
          <w:p w14:paraId="3C5843E1" w14:textId="6424B064"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2130E582" w14:textId="58FABC65"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BE16CBD" w14:textId="6E738280" w:rsidR="002C3DE6" w:rsidRPr="00A9708F" w:rsidRDefault="002C3DE6" w:rsidP="002C3DE6">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10.000</w:t>
            </w:r>
          </w:p>
        </w:tc>
        <w:tc>
          <w:tcPr>
            <w:tcW w:w="2027" w:type="dxa"/>
            <w:shd w:val="clear" w:color="auto" w:fill="auto"/>
            <w:vAlign w:val="center"/>
          </w:tcPr>
          <w:p w14:paraId="4215778F" w14:textId="73E3A14C" w:rsidR="002C3DE6" w:rsidRPr="00A9708F" w:rsidRDefault="002C3DE6" w:rsidP="002C3DE6">
            <w:pPr>
              <w:jc w:val="center"/>
              <w:rPr>
                <w:rFonts w:ascii="Times New Roman" w:hAnsi="Times New Roman" w:cs="Times New Roman"/>
                <w:color w:val="000000"/>
                <w:sz w:val="20"/>
                <w:szCs w:val="20"/>
              </w:rPr>
            </w:pPr>
            <w:r>
              <w:rPr>
                <w:rFonts w:ascii="Times New Roman" w:hAnsi="Times New Roman" w:cs="Times New Roman"/>
                <w:color w:val="000000"/>
                <w:sz w:val="20"/>
                <w:szCs w:val="20"/>
              </w:rPr>
              <w:t>46,35</w:t>
            </w:r>
          </w:p>
        </w:tc>
        <w:tc>
          <w:tcPr>
            <w:tcW w:w="1791" w:type="dxa"/>
            <w:shd w:val="clear" w:color="auto" w:fill="auto"/>
            <w:vAlign w:val="center"/>
          </w:tcPr>
          <w:p w14:paraId="4C988E2D" w14:textId="39D519F7" w:rsidR="002C3DE6" w:rsidRPr="00A9708F" w:rsidRDefault="002C3DE6" w:rsidP="002C3DE6">
            <w:pPr>
              <w:jc w:val="center"/>
              <w:rPr>
                <w:rFonts w:ascii="Times New Roman" w:hAnsi="Times New Roman" w:cs="Times New Roman"/>
                <w:color w:val="000000"/>
                <w:sz w:val="20"/>
                <w:szCs w:val="20"/>
              </w:rPr>
            </w:pPr>
            <w:r w:rsidRPr="00BB406D">
              <w:rPr>
                <w:rFonts w:ascii="Times New Roman" w:hAnsi="Times New Roman" w:cs="Times New Roman"/>
                <w:color w:val="000000"/>
                <w:sz w:val="20"/>
                <w:szCs w:val="20"/>
              </w:rPr>
              <w:t>463.500</w:t>
            </w:r>
            <w:r>
              <w:rPr>
                <w:rFonts w:ascii="Times New Roman" w:hAnsi="Times New Roman" w:cs="Times New Roman"/>
                <w:color w:val="000000"/>
                <w:sz w:val="20"/>
                <w:szCs w:val="20"/>
              </w:rPr>
              <w:t>,00</w:t>
            </w:r>
          </w:p>
        </w:tc>
      </w:tr>
      <w:tr w:rsidR="007F40E5" w:rsidRPr="00A9708F" w14:paraId="0E55B8FB" w14:textId="77777777" w:rsidTr="00A9708F">
        <w:trPr>
          <w:trHeight w:val="283"/>
          <w:jc w:val="center"/>
        </w:trPr>
        <w:tc>
          <w:tcPr>
            <w:tcW w:w="850" w:type="dxa"/>
            <w:shd w:val="clear" w:color="auto" w:fill="auto"/>
            <w:noWrap/>
            <w:vAlign w:val="center"/>
          </w:tcPr>
          <w:p w14:paraId="0B33F378" w14:textId="1E5B2CE8"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70</w:t>
            </w:r>
          </w:p>
        </w:tc>
        <w:tc>
          <w:tcPr>
            <w:tcW w:w="2557" w:type="dxa"/>
            <w:shd w:val="clear" w:color="auto" w:fill="auto"/>
            <w:noWrap/>
            <w:vAlign w:val="center"/>
          </w:tcPr>
          <w:p w14:paraId="630FEDD3" w14:textId="3C96E825"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 xml:space="preserve">Telha </w:t>
            </w:r>
            <w:proofErr w:type="spellStart"/>
            <w:r w:rsidRPr="00A9708F">
              <w:rPr>
                <w:rFonts w:ascii="Times New Roman" w:hAnsi="Times New Roman" w:cs="Times New Roman"/>
                <w:sz w:val="20"/>
                <w:szCs w:val="20"/>
              </w:rPr>
              <w:t>Aluzinco</w:t>
            </w:r>
            <w:proofErr w:type="spellEnd"/>
            <w:r w:rsidRPr="00A9708F">
              <w:rPr>
                <w:rFonts w:ascii="Times New Roman" w:hAnsi="Times New Roman" w:cs="Times New Roman"/>
                <w:sz w:val="20"/>
                <w:szCs w:val="20"/>
              </w:rPr>
              <w:t xml:space="preserve"> 0,50</w:t>
            </w:r>
          </w:p>
        </w:tc>
        <w:tc>
          <w:tcPr>
            <w:tcW w:w="567" w:type="dxa"/>
            <w:shd w:val="clear" w:color="auto" w:fill="auto"/>
            <w:vAlign w:val="center"/>
          </w:tcPr>
          <w:p w14:paraId="7523B06F" w14:textId="6E8FDF0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M</w:t>
            </w:r>
          </w:p>
        </w:tc>
        <w:tc>
          <w:tcPr>
            <w:tcW w:w="1134" w:type="dxa"/>
            <w:shd w:val="clear" w:color="auto" w:fill="auto"/>
            <w:vAlign w:val="center"/>
          </w:tcPr>
          <w:p w14:paraId="75348B08" w14:textId="261A4DC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7BC6A3B8" w14:textId="60624BC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10.000</w:t>
            </w:r>
          </w:p>
        </w:tc>
        <w:tc>
          <w:tcPr>
            <w:tcW w:w="2027" w:type="dxa"/>
            <w:shd w:val="clear" w:color="auto" w:fill="auto"/>
            <w:vAlign w:val="center"/>
          </w:tcPr>
          <w:p w14:paraId="0E83C6C1" w14:textId="51B8F52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54,13</w:t>
            </w:r>
          </w:p>
        </w:tc>
        <w:tc>
          <w:tcPr>
            <w:tcW w:w="1791" w:type="dxa"/>
            <w:shd w:val="clear" w:color="auto" w:fill="auto"/>
            <w:vAlign w:val="center"/>
          </w:tcPr>
          <w:p w14:paraId="706C85CB" w14:textId="5BB8B52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541</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300,00</w:t>
            </w:r>
          </w:p>
        </w:tc>
      </w:tr>
      <w:tr w:rsidR="007F40E5" w:rsidRPr="00A9708F" w14:paraId="6C4CBE4C" w14:textId="77777777" w:rsidTr="00A9708F">
        <w:trPr>
          <w:trHeight w:val="283"/>
          <w:jc w:val="center"/>
        </w:trPr>
        <w:tc>
          <w:tcPr>
            <w:tcW w:w="850" w:type="dxa"/>
            <w:shd w:val="clear" w:color="auto" w:fill="auto"/>
            <w:noWrap/>
            <w:vAlign w:val="center"/>
          </w:tcPr>
          <w:p w14:paraId="71C267CF" w14:textId="2AD678C7"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71</w:t>
            </w:r>
          </w:p>
        </w:tc>
        <w:tc>
          <w:tcPr>
            <w:tcW w:w="2557" w:type="dxa"/>
            <w:shd w:val="clear" w:color="auto" w:fill="auto"/>
            <w:noWrap/>
            <w:vAlign w:val="center"/>
          </w:tcPr>
          <w:p w14:paraId="4A1555BA" w14:textId="0454BAEC"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Telha fibrocimento 4mm 2,13</w:t>
            </w:r>
          </w:p>
        </w:tc>
        <w:tc>
          <w:tcPr>
            <w:tcW w:w="567" w:type="dxa"/>
            <w:shd w:val="clear" w:color="auto" w:fill="auto"/>
            <w:vAlign w:val="center"/>
          </w:tcPr>
          <w:p w14:paraId="2F869F35" w14:textId="206C865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5A96778A" w14:textId="5A26920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974C751" w14:textId="3602050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700F54A0" w14:textId="594955B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18,21</w:t>
            </w:r>
          </w:p>
        </w:tc>
        <w:tc>
          <w:tcPr>
            <w:tcW w:w="1791" w:type="dxa"/>
            <w:shd w:val="clear" w:color="auto" w:fill="auto"/>
            <w:vAlign w:val="center"/>
          </w:tcPr>
          <w:p w14:paraId="172E750A" w14:textId="580ADEE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210,00</w:t>
            </w:r>
          </w:p>
        </w:tc>
      </w:tr>
      <w:tr w:rsidR="007F40E5" w:rsidRPr="00A9708F" w14:paraId="69E1B960" w14:textId="77777777" w:rsidTr="00A9708F">
        <w:trPr>
          <w:trHeight w:val="283"/>
          <w:jc w:val="center"/>
        </w:trPr>
        <w:tc>
          <w:tcPr>
            <w:tcW w:w="850" w:type="dxa"/>
            <w:shd w:val="clear" w:color="auto" w:fill="auto"/>
            <w:noWrap/>
            <w:vAlign w:val="center"/>
          </w:tcPr>
          <w:p w14:paraId="126477A3" w14:textId="00E4427D"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72</w:t>
            </w:r>
          </w:p>
        </w:tc>
        <w:tc>
          <w:tcPr>
            <w:tcW w:w="2557" w:type="dxa"/>
            <w:shd w:val="clear" w:color="auto" w:fill="auto"/>
            <w:noWrap/>
            <w:vAlign w:val="center"/>
          </w:tcPr>
          <w:p w14:paraId="334E5267" w14:textId="41939D4A"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Telha fibrocimento 4mm 2,44</w:t>
            </w:r>
          </w:p>
        </w:tc>
        <w:tc>
          <w:tcPr>
            <w:tcW w:w="567" w:type="dxa"/>
            <w:shd w:val="clear" w:color="auto" w:fill="auto"/>
            <w:vAlign w:val="center"/>
          </w:tcPr>
          <w:p w14:paraId="5EBBF702" w14:textId="7E6B377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BFFED67" w14:textId="14BCDC0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44374EA" w14:textId="0688DC4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3AE90F72" w14:textId="2B53FB1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23,42</w:t>
            </w:r>
          </w:p>
        </w:tc>
        <w:tc>
          <w:tcPr>
            <w:tcW w:w="1791" w:type="dxa"/>
            <w:shd w:val="clear" w:color="auto" w:fill="auto"/>
            <w:vAlign w:val="center"/>
          </w:tcPr>
          <w:p w14:paraId="1A026B79" w14:textId="34162B2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23</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420,00</w:t>
            </w:r>
          </w:p>
        </w:tc>
      </w:tr>
      <w:tr w:rsidR="007F40E5" w:rsidRPr="00A9708F" w14:paraId="52A6416D" w14:textId="77777777" w:rsidTr="00A9708F">
        <w:trPr>
          <w:trHeight w:val="283"/>
          <w:jc w:val="center"/>
        </w:trPr>
        <w:tc>
          <w:tcPr>
            <w:tcW w:w="850" w:type="dxa"/>
            <w:shd w:val="clear" w:color="auto" w:fill="auto"/>
            <w:noWrap/>
            <w:vAlign w:val="center"/>
          </w:tcPr>
          <w:p w14:paraId="27362153" w14:textId="4FD760DE"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73</w:t>
            </w:r>
          </w:p>
        </w:tc>
        <w:tc>
          <w:tcPr>
            <w:tcW w:w="2557" w:type="dxa"/>
            <w:shd w:val="clear" w:color="auto" w:fill="auto"/>
            <w:noWrap/>
            <w:vAlign w:val="center"/>
          </w:tcPr>
          <w:p w14:paraId="62A93C80" w14:textId="57060A81"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Telha fibrocimento 6mm 1,83x1,10</w:t>
            </w:r>
          </w:p>
        </w:tc>
        <w:tc>
          <w:tcPr>
            <w:tcW w:w="567" w:type="dxa"/>
            <w:shd w:val="clear" w:color="auto" w:fill="auto"/>
            <w:vAlign w:val="center"/>
          </w:tcPr>
          <w:p w14:paraId="1182E20E" w14:textId="723C757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526E79C" w14:textId="2C50D47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090322D" w14:textId="4B7762B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56E1AE68" w14:textId="3A8C0CB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50,39</w:t>
            </w:r>
          </w:p>
        </w:tc>
        <w:tc>
          <w:tcPr>
            <w:tcW w:w="1791" w:type="dxa"/>
            <w:shd w:val="clear" w:color="auto" w:fill="auto"/>
            <w:vAlign w:val="center"/>
          </w:tcPr>
          <w:p w14:paraId="2AEC9F41" w14:textId="5182F60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50</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390,00</w:t>
            </w:r>
          </w:p>
        </w:tc>
      </w:tr>
      <w:tr w:rsidR="007F40E5" w:rsidRPr="00A9708F" w14:paraId="37FEB16F" w14:textId="77777777" w:rsidTr="00A9708F">
        <w:trPr>
          <w:trHeight w:val="283"/>
          <w:jc w:val="center"/>
        </w:trPr>
        <w:tc>
          <w:tcPr>
            <w:tcW w:w="850" w:type="dxa"/>
            <w:shd w:val="clear" w:color="auto" w:fill="auto"/>
            <w:noWrap/>
            <w:vAlign w:val="center"/>
          </w:tcPr>
          <w:p w14:paraId="075D65A5" w14:textId="14AC0BFB"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74</w:t>
            </w:r>
          </w:p>
        </w:tc>
        <w:tc>
          <w:tcPr>
            <w:tcW w:w="2557" w:type="dxa"/>
            <w:shd w:val="clear" w:color="auto" w:fill="auto"/>
            <w:noWrap/>
            <w:vAlign w:val="center"/>
          </w:tcPr>
          <w:p w14:paraId="25111E58" w14:textId="1DCDE2EA"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Telha fibrocimento 6mm 2,13x1,10</w:t>
            </w:r>
          </w:p>
        </w:tc>
        <w:tc>
          <w:tcPr>
            <w:tcW w:w="567" w:type="dxa"/>
            <w:shd w:val="clear" w:color="auto" w:fill="auto"/>
            <w:vAlign w:val="center"/>
          </w:tcPr>
          <w:p w14:paraId="1CC5E0AD" w14:textId="1474873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E4903FE" w14:textId="33F3218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22B1B7E" w14:textId="3E13C96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4ACA59C2" w14:textId="65D32F2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70,12</w:t>
            </w:r>
          </w:p>
        </w:tc>
        <w:tc>
          <w:tcPr>
            <w:tcW w:w="1791" w:type="dxa"/>
            <w:shd w:val="clear" w:color="auto" w:fill="auto"/>
            <w:vAlign w:val="center"/>
          </w:tcPr>
          <w:p w14:paraId="4FE24F07" w14:textId="28242EA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70</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120,00</w:t>
            </w:r>
          </w:p>
        </w:tc>
      </w:tr>
      <w:tr w:rsidR="007F40E5" w:rsidRPr="00A9708F" w14:paraId="5867F75E" w14:textId="77777777" w:rsidTr="00A9708F">
        <w:trPr>
          <w:trHeight w:val="283"/>
          <w:jc w:val="center"/>
        </w:trPr>
        <w:tc>
          <w:tcPr>
            <w:tcW w:w="850" w:type="dxa"/>
            <w:shd w:val="clear" w:color="auto" w:fill="auto"/>
            <w:noWrap/>
            <w:vAlign w:val="center"/>
          </w:tcPr>
          <w:p w14:paraId="34221029" w14:textId="27544745"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75</w:t>
            </w:r>
          </w:p>
        </w:tc>
        <w:tc>
          <w:tcPr>
            <w:tcW w:w="2557" w:type="dxa"/>
            <w:shd w:val="clear" w:color="auto" w:fill="auto"/>
            <w:noWrap/>
            <w:vAlign w:val="center"/>
          </w:tcPr>
          <w:p w14:paraId="19D2CE23" w14:textId="7E86DBA2"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Telha fibrocimento 6mm 2,44x1,10</w:t>
            </w:r>
          </w:p>
        </w:tc>
        <w:tc>
          <w:tcPr>
            <w:tcW w:w="567" w:type="dxa"/>
            <w:shd w:val="clear" w:color="auto" w:fill="auto"/>
            <w:vAlign w:val="center"/>
          </w:tcPr>
          <w:p w14:paraId="473AD501" w14:textId="557523F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70A5B5C" w14:textId="115B465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35FA3A7" w14:textId="1823092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2715FF3B" w14:textId="294FFB2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76,67</w:t>
            </w:r>
          </w:p>
        </w:tc>
        <w:tc>
          <w:tcPr>
            <w:tcW w:w="1791" w:type="dxa"/>
            <w:shd w:val="clear" w:color="auto" w:fill="auto"/>
            <w:vAlign w:val="center"/>
          </w:tcPr>
          <w:p w14:paraId="11ED51CE" w14:textId="0F1D74B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76</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670,00</w:t>
            </w:r>
          </w:p>
        </w:tc>
      </w:tr>
      <w:tr w:rsidR="007F40E5" w:rsidRPr="00A9708F" w14:paraId="0AC90680" w14:textId="77777777" w:rsidTr="00A9708F">
        <w:trPr>
          <w:trHeight w:val="283"/>
          <w:jc w:val="center"/>
        </w:trPr>
        <w:tc>
          <w:tcPr>
            <w:tcW w:w="850" w:type="dxa"/>
            <w:shd w:val="clear" w:color="auto" w:fill="auto"/>
            <w:noWrap/>
            <w:vAlign w:val="center"/>
          </w:tcPr>
          <w:p w14:paraId="23398F0A" w14:textId="673EE68C"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76</w:t>
            </w:r>
          </w:p>
        </w:tc>
        <w:tc>
          <w:tcPr>
            <w:tcW w:w="2557" w:type="dxa"/>
            <w:shd w:val="clear" w:color="auto" w:fill="auto"/>
            <w:noWrap/>
            <w:vAlign w:val="center"/>
          </w:tcPr>
          <w:p w14:paraId="72313E3C" w14:textId="16A4D1A3"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Telha fibrocimento 6mm 3,05x1,10</w:t>
            </w:r>
          </w:p>
        </w:tc>
        <w:tc>
          <w:tcPr>
            <w:tcW w:w="567" w:type="dxa"/>
            <w:shd w:val="clear" w:color="auto" w:fill="auto"/>
            <w:vAlign w:val="center"/>
          </w:tcPr>
          <w:p w14:paraId="662D6833" w14:textId="09F1E81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70355A6" w14:textId="75A7285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5F9BB70" w14:textId="1322091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1.000</w:t>
            </w:r>
          </w:p>
        </w:tc>
        <w:tc>
          <w:tcPr>
            <w:tcW w:w="2027" w:type="dxa"/>
            <w:shd w:val="clear" w:color="auto" w:fill="auto"/>
            <w:vAlign w:val="center"/>
          </w:tcPr>
          <w:p w14:paraId="68989486" w14:textId="7608F64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83,20</w:t>
            </w:r>
          </w:p>
        </w:tc>
        <w:tc>
          <w:tcPr>
            <w:tcW w:w="1791" w:type="dxa"/>
            <w:shd w:val="clear" w:color="auto" w:fill="auto"/>
            <w:vAlign w:val="center"/>
          </w:tcPr>
          <w:p w14:paraId="4086B48B" w14:textId="78123F2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83</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200,00</w:t>
            </w:r>
          </w:p>
        </w:tc>
      </w:tr>
      <w:tr w:rsidR="007C73A1" w:rsidRPr="00A9708F" w14:paraId="32CB6B4A" w14:textId="77777777" w:rsidTr="001F2DED">
        <w:trPr>
          <w:trHeight w:val="283"/>
          <w:jc w:val="center"/>
        </w:trPr>
        <w:tc>
          <w:tcPr>
            <w:tcW w:w="850" w:type="dxa"/>
            <w:shd w:val="clear" w:color="auto" w:fill="auto"/>
            <w:noWrap/>
            <w:vAlign w:val="center"/>
          </w:tcPr>
          <w:p w14:paraId="1C3E1954" w14:textId="58708EA3" w:rsidR="007C73A1" w:rsidRPr="00A9708F" w:rsidRDefault="007C73A1" w:rsidP="001F2DED">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77</w:t>
            </w:r>
          </w:p>
        </w:tc>
        <w:tc>
          <w:tcPr>
            <w:tcW w:w="2557" w:type="dxa"/>
            <w:shd w:val="clear" w:color="auto" w:fill="auto"/>
            <w:noWrap/>
            <w:vAlign w:val="center"/>
          </w:tcPr>
          <w:p w14:paraId="155E7C37" w14:textId="77777777" w:rsidR="007C73A1" w:rsidRPr="00A9708F" w:rsidRDefault="007C73A1" w:rsidP="001F2DED">
            <w:pPr>
              <w:rPr>
                <w:rFonts w:ascii="Times New Roman" w:hAnsi="Times New Roman" w:cs="Times New Roman"/>
                <w:color w:val="000000"/>
                <w:sz w:val="20"/>
                <w:szCs w:val="20"/>
              </w:rPr>
            </w:pPr>
            <w:r>
              <w:rPr>
                <w:rFonts w:ascii="Times New Roman" w:hAnsi="Times New Roman" w:cs="Times New Roman"/>
                <w:sz w:val="20"/>
                <w:szCs w:val="20"/>
              </w:rPr>
              <w:t>Thinner 1 litro</w:t>
            </w:r>
          </w:p>
        </w:tc>
        <w:tc>
          <w:tcPr>
            <w:tcW w:w="567" w:type="dxa"/>
            <w:shd w:val="clear" w:color="auto" w:fill="auto"/>
            <w:vAlign w:val="center"/>
          </w:tcPr>
          <w:p w14:paraId="64D01582"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1DD5F9AA"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4D7B5A4"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526027F9"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18,31</w:t>
            </w:r>
          </w:p>
        </w:tc>
        <w:tc>
          <w:tcPr>
            <w:tcW w:w="1791" w:type="dxa"/>
            <w:shd w:val="clear" w:color="auto" w:fill="auto"/>
            <w:vAlign w:val="center"/>
          </w:tcPr>
          <w:p w14:paraId="4DEA5BAA"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9155,00</w:t>
            </w:r>
          </w:p>
        </w:tc>
      </w:tr>
      <w:tr w:rsidR="007C73A1" w:rsidRPr="00A9708F" w14:paraId="5370DF11" w14:textId="77777777" w:rsidTr="001F2DED">
        <w:trPr>
          <w:trHeight w:val="283"/>
          <w:jc w:val="center"/>
        </w:trPr>
        <w:tc>
          <w:tcPr>
            <w:tcW w:w="850" w:type="dxa"/>
            <w:shd w:val="clear" w:color="auto" w:fill="auto"/>
            <w:noWrap/>
            <w:vAlign w:val="center"/>
          </w:tcPr>
          <w:p w14:paraId="40DFCA41" w14:textId="7A6D7E5C" w:rsidR="007C73A1" w:rsidRPr="00A9708F" w:rsidRDefault="007C73A1" w:rsidP="001F2DED">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78</w:t>
            </w:r>
          </w:p>
        </w:tc>
        <w:tc>
          <w:tcPr>
            <w:tcW w:w="2557" w:type="dxa"/>
            <w:shd w:val="clear" w:color="auto" w:fill="auto"/>
            <w:noWrap/>
            <w:vAlign w:val="center"/>
          </w:tcPr>
          <w:p w14:paraId="645EE751" w14:textId="77777777" w:rsidR="007C73A1" w:rsidRPr="00A9708F" w:rsidRDefault="007C73A1" w:rsidP="001F2DED">
            <w:pPr>
              <w:rPr>
                <w:rFonts w:ascii="Times New Roman" w:hAnsi="Times New Roman" w:cs="Times New Roman"/>
                <w:color w:val="000000"/>
                <w:sz w:val="20"/>
                <w:szCs w:val="20"/>
              </w:rPr>
            </w:pPr>
            <w:r>
              <w:rPr>
                <w:rFonts w:ascii="Times New Roman" w:hAnsi="Times New Roman" w:cs="Times New Roman"/>
                <w:sz w:val="20"/>
                <w:szCs w:val="20"/>
              </w:rPr>
              <w:t>Thinner 5 litro</w:t>
            </w:r>
          </w:p>
        </w:tc>
        <w:tc>
          <w:tcPr>
            <w:tcW w:w="567" w:type="dxa"/>
            <w:shd w:val="clear" w:color="auto" w:fill="auto"/>
            <w:vAlign w:val="center"/>
          </w:tcPr>
          <w:p w14:paraId="27DD081C"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58CF369"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6B62E9CB"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sz w:val="20"/>
                <w:szCs w:val="20"/>
              </w:rPr>
              <w:t>500</w:t>
            </w:r>
          </w:p>
        </w:tc>
        <w:tc>
          <w:tcPr>
            <w:tcW w:w="2027" w:type="dxa"/>
            <w:shd w:val="clear" w:color="auto" w:fill="auto"/>
            <w:vAlign w:val="center"/>
          </w:tcPr>
          <w:p w14:paraId="4CB00B1B"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78,13</w:t>
            </w:r>
          </w:p>
        </w:tc>
        <w:tc>
          <w:tcPr>
            <w:tcW w:w="1791" w:type="dxa"/>
            <w:shd w:val="clear" w:color="auto" w:fill="auto"/>
            <w:vAlign w:val="center"/>
          </w:tcPr>
          <w:p w14:paraId="18A6D61D" w14:textId="77777777" w:rsidR="007C73A1" w:rsidRPr="00A9708F" w:rsidRDefault="007C73A1" w:rsidP="001F2DED">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39.065,00</w:t>
            </w:r>
          </w:p>
        </w:tc>
      </w:tr>
      <w:tr w:rsidR="007F40E5" w:rsidRPr="00A9708F" w14:paraId="243E3F01" w14:textId="77777777" w:rsidTr="00A9708F">
        <w:trPr>
          <w:trHeight w:val="283"/>
          <w:jc w:val="center"/>
        </w:trPr>
        <w:tc>
          <w:tcPr>
            <w:tcW w:w="850" w:type="dxa"/>
            <w:shd w:val="clear" w:color="auto" w:fill="auto"/>
            <w:noWrap/>
            <w:vAlign w:val="center"/>
          </w:tcPr>
          <w:p w14:paraId="1E880875" w14:textId="6488CC52"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79</w:t>
            </w:r>
          </w:p>
        </w:tc>
        <w:tc>
          <w:tcPr>
            <w:tcW w:w="2557" w:type="dxa"/>
            <w:shd w:val="clear" w:color="auto" w:fill="auto"/>
            <w:noWrap/>
            <w:vAlign w:val="center"/>
          </w:tcPr>
          <w:p w14:paraId="63B9258D" w14:textId="46613DB3" w:rsidR="007F40E5" w:rsidRPr="00A9708F" w:rsidRDefault="007C73A1" w:rsidP="00A9708F">
            <w:pPr>
              <w:rPr>
                <w:rFonts w:ascii="Times New Roman" w:hAnsi="Times New Roman" w:cs="Times New Roman"/>
                <w:color w:val="000000"/>
                <w:sz w:val="20"/>
                <w:szCs w:val="20"/>
              </w:rPr>
            </w:pPr>
            <w:r>
              <w:rPr>
                <w:rFonts w:ascii="Times New Roman" w:hAnsi="Times New Roman" w:cs="Times New Roman"/>
                <w:sz w:val="20"/>
                <w:szCs w:val="20"/>
              </w:rPr>
              <w:t xml:space="preserve">Tijolo 6 furos </w:t>
            </w:r>
            <w:r w:rsidR="007F40E5" w:rsidRPr="00A9708F">
              <w:rPr>
                <w:rFonts w:ascii="Times New Roman" w:hAnsi="Times New Roman" w:cs="Times New Roman"/>
                <w:sz w:val="20"/>
                <w:szCs w:val="20"/>
              </w:rPr>
              <w:t>11,5cm x 14cm x 19cm</w:t>
            </w:r>
          </w:p>
        </w:tc>
        <w:tc>
          <w:tcPr>
            <w:tcW w:w="567" w:type="dxa"/>
            <w:shd w:val="clear" w:color="auto" w:fill="auto"/>
            <w:vAlign w:val="center"/>
          </w:tcPr>
          <w:p w14:paraId="50E28324" w14:textId="2062868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1CCDCBA8" w14:textId="28C3612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E0A9BC3" w14:textId="1BC4540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50.000</w:t>
            </w:r>
          </w:p>
        </w:tc>
        <w:tc>
          <w:tcPr>
            <w:tcW w:w="2027" w:type="dxa"/>
            <w:shd w:val="clear" w:color="auto" w:fill="auto"/>
            <w:vAlign w:val="center"/>
          </w:tcPr>
          <w:p w14:paraId="1806565E" w14:textId="628FC64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1,02</w:t>
            </w:r>
          </w:p>
        </w:tc>
        <w:tc>
          <w:tcPr>
            <w:tcW w:w="1791" w:type="dxa"/>
            <w:shd w:val="clear" w:color="auto" w:fill="auto"/>
            <w:vAlign w:val="center"/>
          </w:tcPr>
          <w:p w14:paraId="462C1569" w14:textId="6F0CC1D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51</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000,00</w:t>
            </w:r>
          </w:p>
        </w:tc>
      </w:tr>
      <w:tr w:rsidR="007F40E5" w:rsidRPr="00A9708F" w14:paraId="1CFED90C" w14:textId="77777777" w:rsidTr="00A9708F">
        <w:trPr>
          <w:trHeight w:val="283"/>
          <w:jc w:val="center"/>
        </w:trPr>
        <w:tc>
          <w:tcPr>
            <w:tcW w:w="850" w:type="dxa"/>
            <w:shd w:val="clear" w:color="auto" w:fill="auto"/>
            <w:noWrap/>
            <w:vAlign w:val="center"/>
          </w:tcPr>
          <w:p w14:paraId="7E54C3DA" w14:textId="5273DE87"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80</w:t>
            </w:r>
          </w:p>
        </w:tc>
        <w:tc>
          <w:tcPr>
            <w:tcW w:w="2557" w:type="dxa"/>
            <w:shd w:val="clear" w:color="auto" w:fill="auto"/>
            <w:noWrap/>
            <w:vAlign w:val="center"/>
          </w:tcPr>
          <w:p w14:paraId="14EA7D4E" w14:textId="6E477760" w:rsidR="007F40E5" w:rsidRPr="00A9708F" w:rsidRDefault="007C73A1" w:rsidP="00A9708F">
            <w:pPr>
              <w:rPr>
                <w:rFonts w:ascii="Times New Roman" w:hAnsi="Times New Roman" w:cs="Times New Roman"/>
                <w:color w:val="000000"/>
                <w:sz w:val="20"/>
                <w:szCs w:val="20"/>
              </w:rPr>
            </w:pPr>
            <w:r>
              <w:rPr>
                <w:rFonts w:ascii="Times New Roman" w:hAnsi="Times New Roman" w:cs="Times New Roman"/>
                <w:sz w:val="20"/>
                <w:szCs w:val="20"/>
              </w:rPr>
              <w:t>Tijolo 8 furos</w:t>
            </w:r>
            <w:r w:rsidR="007F40E5" w:rsidRPr="00A9708F">
              <w:rPr>
                <w:rFonts w:ascii="Times New Roman" w:hAnsi="Times New Roman" w:cs="Times New Roman"/>
                <w:sz w:val="20"/>
                <w:szCs w:val="20"/>
              </w:rPr>
              <w:t xml:space="preserve"> 14cm x19cm x 24,00cm</w:t>
            </w:r>
          </w:p>
        </w:tc>
        <w:tc>
          <w:tcPr>
            <w:tcW w:w="567" w:type="dxa"/>
            <w:shd w:val="clear" w:color="auto" w:fill="auto"/>
            <w:vAlign w:val="center"/>
          </w:tcPr>
          <w:p w14:paraId="02D5DD9A" w14:textId="7ECF319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1A2FC43" w14:textId="6A73F7F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4B493B2" w14:textId="55D7AC9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50.000</w:t>
            </w:r>
          </w:p>
        </w:tc>
        <w:tc>
          <w:tcPr>
            <w:tcW w:w="2027" w:type="dxa"/>
            <w:shd w:val="clear" w:color="auto" w:fill="auto"/>
            <w:vAlign w:val="center"/>
          </w:tcPr>
          <w:p w14:paraId="5E930015" w14:textId="3548699D"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1,99</w:t>
            </w:r>
          </w:p>
        </w:tc>
        <w:tc>
          <w:tcPr>
            <w:tcW w:w="1791" w:type="dxa"/>
            <w:shd w:val="clear" w:color="auto" w:fill="auto"/>
            <w:vAlign w:val="center"/>
          </w:tcPr>
          <w:p w14:paraId="48771F76" w14:textId="5775EBE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99</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500,00</w:t>
            </w:r>
          </w:p>
        </w:tc>
      </w:tr>
      <w:tr w:rsidR="007F40E5" w:rsidRPr="00A9708F" w14:paraId="0C7441E8" w14:textId="77777777" w:rsidTr="00A9708F">
        <w:trPr>
          <w:trHeight w:val="283"/>
          <w:jc w:val="center"/>
        </w:trPr>
        <w:tc>
          <w:tcPr>
            <w:tcW w:w="850" w:type="dxa"/>
            <w:shd w:val="clear" w:color="auto" w:fill="auto"/>
            <w:noWrap/>
            <w:vAlign w:val="center"/>
          </w:tcPr>
          <w:p w14:paraId="1C14BB2F" w14:textId="4A23F519"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81</w:t>
            </w:r>
          </w:p>
        </w:tc>
        <w:tc>
          <w:tcPr>
            <w:tcW w:w="2557" w:type="dxa"/>
            <w:shd w:val="clear" w:color="auto" w:fill="auto"/>
            <w:noWrap/>
            <w:vAlign w:val="center"/>
          </w:tcPr>
          <w:p w14:paraId="625DA921" w14:textId="238A3B05" w:rsidR="007F40E5" w:rsidRPr="00A9708F" w:rsidRDefault="007C73A1" w:rsidP="00A9708F">
            <w:pPr>
              <w:rPr>
                <w:rFonts w:ascii="Times New Roman" w:hAnsi="Times New Roman" w:cs="Times New Roman"/>
                <w:color w:val="000000"/>
                <w:sz w:val="20"/>
                <w:szCs w:val="20"/>
              </w:rPr>
            </w:pPr>
            <w:r>
              <w:rPr>
                <w:rFonts w:ascii="Times New Roman" w:hAnsi="Times New Roman" w:cs="Times New Roman"/>
                <w:sz w:val="20"/>
                <w:szCs w:val="20"/>
              </w:rPr>
              <w:t xml:space="preserve">Tijolo 9 furos </w:t>
            </w:r>
            <w:r w:rsidR="007F40E5" w:rsidRPr="00A9708F">
              <w:rPr>
                <w:rFonts w:ascii="Times New Roman" w:hAnsi="Times New Roman" w:cs="Times New Roman"/>
                <w:sz w:val="20"/>
                <w:szCs w:val="20"/>
              </w:rPr>
              <w:t>14cm x 19cm x 29,00cm</w:t>
            </w:r>
          </w:p>
        </w:tc>
        <w:tc>
          <w:tcPr>
            <w:tcW w:w="567" w:type="dxa"/>
            <w:shd w:val="clear" w:color="auto" w:fill="auto"/>
            <w:vAlign w:val="center"/>
          </w:tcPr>
          <w:p w14:paraId="3E2E3386" w14:textId="6DAE848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D7B8209" w14:textId="7DFC281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6384B64" w14:textId="4E04EAD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50.000</w:t>
            </w:r>
          </w:p>
        </w:tc>
        <w:tc>
          <w:tcPr>
            <w:tcW w:w="2027" w:type="dxa"/>
            <w:shd w:val="clear" w:color="auto" w:fill="auto"/>
            <w:vAlign w:val="center"/>
          </w:tcPr>
          <w:p w14:paraId="48B1170A" w14:textId="7F2D1DB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2,64</w:t>
            </w:r>
          </w:p>
        </w:tc>
        <w:tc>
          <w:tcPr>
            <w:tcW w:w="1791" w:type="dxa"/>
            <w:shd w:val="clear" w:color="auto" w:fill="auto"/>
            <w:vAlign w:val="center"/>
          </w:tcPr>
          <w:p w14:paraId="4CCDC10F" w14:textId="61E8458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132</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000,00</w:t>
            </w:r>
          </w:p>
        </w:tc>
      </w:tr>
      <w:tr w:rsidR="007F40E5" w:rsidRPr="00A9708F" w14:paraId="23143791" w14:textId="77777777" w:rsidTr="00A9708F">
        <w:trPr>
          <w:trHeight w:val="283"/>
          <w:jc w:val="center"/>
        </w:trPr>
        <w:tc>
          <w:tcPr>
            <w:tcW w:w="850" w:type="dxa"/>
            <w:shd w:val="clear" w:color="auto" w:fill="auto"/>
            <w:noWrap/>
            <w:vAlign w:val="center"/>
          </w:tcPr>
          <w:p w14:paraId="552EE585" w14:textId="2CDC415E" w:rsidR="007F40E5" w:rsidRPr="00A9708F" w:rsidRDefault="007C73A1" w:rsidP="00A9708F">
            <w:pPr>
              <w:jc w:val="center"/>
              <w:rPr>
                <w:rFonts w:ascii="Times New Roman" w:eastAsia="Times New Roman" w:hAnsi="Times New Roman" w:cs="Times New Roman"/>
                <w:color w:val="000000" w:themeColor="text1"/>
                <w:sz w:val="20"/>
                <w:szCs w:val="20"/>
                <w:lang w:eastAsia="pt-BR"/>
              </w:rPr>
            </w:pPr>
            <w:r>
              <w:rPr>
                <w:rFonts w:ascii="Times New Roman" w:eastAsia="Times New Roman" w:hAnsi="Times New Roman" w:cs="Times New Roman"/>
                <w:color w:val="000000" w:themeColor="text1"/>
                <w:sz w:val="20"/>
                <w:szCs w:val="20"/>
                <w:lang w:eastAsia="pt-BR"/>
              </w:rPr>
              <w:t>82</w:t>
            </w:r>
          </w:p>
        </w:tc>
        <w:tc>
          <w:tcPr>
            <w:tcW w:w="2557" w:type="dxa"/>
            <w:shd w:val="clear" w:color="auto" w:fill="auto"/>
            <w:noWrap/>
            <w:vAlign w:val="center"/>
          </w:tcPr>
          <w:p w14:paraId="0327F035" w14:textId="00B50F5C"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Tijolo maciço 9x9x19</w:t>
            </w:r>
          </w:p>
        </w:tc>
        <w:tc>
          <w:tcPr>
            <w:tcW w:w="567" w:type="dxa"/>
            <w:shd w:val="clear" w:color="auto" w:fill="auto"/>
            <w:vAlign w:val="center"/>
          </w:tcPr>
          <w:p w14:paraId="2E36C49F" w14:textId="5B1F606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621D76B" w14:textId="4D9B4CD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B51CB35" w14:textId="2DB2B0C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50.000</w:t>
            </w:r>
          </w:p>
        </w:tc>
        <w:tc>
          <w:tcPr>
            <w:tcW w:w="2027" w:type="dxa"/>
            <w:shd w:val="clear" w:color="auto" w:fill="auto"/>
            <w:vAlign w:val="center"/>
          </w:tcPr>
          <w:p w14:paraId="6BED97F4" w14:textId="6D3359E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1,02</w:t>
            </w:r>
          </w:p>
        </w:tc>
        <w:tc>
          <w:tcPr>
            <w:tcW w:w="1791" w:type="dxa"/>
            <w:shd w:val="clear" w:color="auto" w:fill="auto"/>
            <w:vAlign w:val="center"/>
          </w:tcPr>
          <w:p w14:paraId="14EB5478" w14:textId="26BF230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51</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000,00</w:t>
            </w:r>
          </w:p>
        </w:tc>
      </w:tr>
      <w:tr w:rsidR="007F40E5" w:rsidRPr="00A9708F" w14:paraId="0841D955" w14:textId="77777777" w:rsidTr="00A9708F">
        <w:trPr>
          <w:trHeight w:val="283"/>
          <w:jc w:val="center"/>
        </w:trPr>
        <w:tc>
          <w:tcPr>
            <w:tcW w:w="850" w:type="dxa"/>
            <w:shd w:val="clear" w:color="auto" w:fill="auto"/>
            <w:noWrap/>
            <w:vAlign w:val="center"/>
          </w:tcPr>
          <w:p w14:paraId="20100896" w14:textId="4D63EC5A"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83</w:t>
            </w:r>
          </w:p>
        </w:tc>
        <w:tc>
          <w:tcPr>
            <w:tcW w:w="2557" w:type="dxa"/>
            <w:shd w:val="clear" w:color="auto" w:fill="auto"/>
            <w:noWrap/>
            <w:vAlign w:val="center"/>
          </w:tcPr>
          <w:p w14:paraId="22262B40" w14:textId="2C443B66" w:rsidR="007F40E5" w:rsidRPr="00A9708F" w:rsidRDefault="007C73A1" w:rsidP="002C3DE6">
            <w:pPr>
              <w:rPr>
                <w:rFonts w:ascii="Times New Roman" w:hAnsi="Times New Roman" w:cs="Times New Roman"/>
                <w:color w:val="000000"/>
                <w:sz w:val="20"/>
                <w:szCs w:val="20"/>
              </w:rPr>
            </w:pPr>
            <w:r>
              <w:rPr>
                <w:rFonts w:ascii="Times New Roman" w:hAnsi="Times New Roman" w:cs="Times New Roman"/>
                <w:sz w:val="20"/>
                <w:szCs w:val="20"/>
              </w:rPr>
              <w:t>Tinta Acrílica 18lt</w:t>
            </w:r>
            <w:r w:rsidR="007F40E5" w:rsidRPr="00A9708F">
              <w:rPr>
                <w:rFonts w:ascii="Times New Roman" w:hAnsi="Times New Roman" w:cs="Times New Roman"/>
                <w:sz w:val="20"/>
                <w:szCs w:val="20"/>
              </w:rPr>
              <w:t xml:space="preserve"> Branca</w:t>
            </w:r>
          </w:p>
        </w:tc>
        <w:tc>
          <w:tcPr>
            <w:tcW w:w="567" w:type="dxa"/>
            <w:shd w:val="clear" w:color="auto" w:fill="auto"/>
            <w:vAlign w:val="center"/>
          </w:tcPr>
          <w:p w14:paraId="2D55F80A" w14:textId="41734EB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56195D8A" w14:textId="396740E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6266308" w14:textId="199E67B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w:t>
            </w:r>
          </w:p>
        </w:tc>
        <w:tc>
          <w:tcPr>
            <w:tcW w:w="2027" w:type="dxa"/>
            <w:shd w:val="clear" w:color="auto" w:fill="auto"/>
            <w:vAlign w:val="center"/>
          </w:tcPr>
          <w:p w14:paraId="29B1F2F7" w14:textId="19EADA8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535,60</w:t>
            </w:r>
          </w:p>
        </w:tc>
        <w:tc>
          <w:tcPr>
            <w:tcW w:w="1791" w:type="dxa"/>
            <w:shd w:val="clear" w:color="auto" w:fill="auto"/>
            <w:vAlign w:val="center"/>
          </w:tcPr>
          <w:p w14:paraId="2AC2A507" w14:textId="03F9091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53</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560,00</w:t>
            </w:r>
          </w:p>
        </w:tc>
      </w:tr>
      <w:tr w:rsidR="007F40E5" w:rsidRPr="00A9708F" w14:paraId="30D9A437" w14:textId="77777777" w:rsidTr="00A9708F">
        <w:trPr>
          <w:trHeight w:val="283"/>
          <w:jc w:val="center"/>
        </w:trPr>
        <w:tc>
          <w:tcPr>
            <w:tcW w:w="850" w:type="dxa"/>
            <w:shd w:val="clear" w:color="auto" w:fill="auto"/>
            <w:noWrap/>
            <w:vAlign w:val="center"/>
          </w:tcPr>
          <w:p w14:paraId="65B21FBF" w14:textId="0D6F1CF4"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84</w:t>
            </w:r>
          </w:p>
        </w:tc>
        <w:tc>
          <w:tcPr>
            <w:tcW w:w="2557" w:type="dxa"/>
            <w:shd w:val="clear" w:color="auto" w:fill="auto"/>
            <w:noWrap/>
            <w:vAlign w:val="center"/>
          </w:tcPr>
          <w:p w14:paraId="7D78BDA5" w14:textId="465D9681" w:rsidR="007F40E5" w:rsidRPr="00A9708F" w:rsidRDefault="007F40E5" w:rsidP="002C3DE6">
            <w:pPr>
              <w:rPr>
                <w:rFonts w:ascii="Times New Roman" w:hAnsi="Times New Roman" w:cs="Times New Roman"/>
                <w:color w:val="000000"/>
                <w:sz w:val="20"/>
                <w:szCs w:val="20"/>
              </w:rPr>
            </w:pPr>
            <w:r w:rsidRPr="00A9708F">
              <w:rPr>
                <w:rFonts w:ascii="Times New Roman" w:hAnsi="Times New Roman" w:cs="Times New Roman"/>
                <w:sz w:val="20"/>
                <w:szCs w:val="20"/>
              </w:rPr>
              <w:t>Tinta Acrílica 3,6lt Branca</w:t>
            </w:r>
          </w:p>
        </w:tc>
        <w:tc>
          <w:tcPr>
            <w:tcW w:w="567" w:type="dxa"/>
            <w:shd w:val="clear" w:color="auto" w:fill="auto"/>
            <w:vAlign w:val="center"/>
          </w:tcPr>
          <w:p w14:paraId="1C106C4A" w14:textId="7FA06C7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3D170469" w14:textId="493271C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7110C75" w14:textId="6CFDC49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2417B5F4" w14:textId="44539D5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81,34</w:t>
            </w:r>
          </w:p>
        </w:tc>
        <w:tc>
          <w:tcPr>
            <w:tcW w:w="1791" w:type="dxa"/>
            <w:shd w:val="clear" w:color="auto" w:fill="auto"/>
            <w:vAlign w:val="center"/>
          </w:tcPr>
          <w:p w14:paraId="3CAC1620" w14:textId="03DE1C7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16</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268,00</w:t>
            </w:r>
          </w:p>
        </w:tc>
      </w:tr>
      <w:tr w:rsidR="007F40E5" w:rsidRPr="00A9708F" w14:paraId="4DDC1071" w14:textId="77777777" w:rsidTr="00A9708F">
        <w:trPr>
          <w:trHeight w:val="283"/>
          <w:jc w:val="center"/>
        </w:trPr>
        <w:tc>
          <w:tcPr>
            <w:tcW w:w="850" w:type="dxa"/>
            <w:shd w:val="clear" w:color="auto" w:fill="auto"/>
            <w:noWrap/>
            <w:vAlign w:val="center"/>
          </w:tcPr>
          <w:p w14:paraId="0718A2FC" w14:textId="7AB67176"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85</w:t>
            </w:r>
          </w:p>
        </w:tc>
        <w:tc>
          <w:tcPr>
            <w:tcW w:w="2557" w:type="dxa"/>
            <w:shd w:val="clear" w:color="auto" w:fill="auto"/>
            <w:noWrap/>
            <w:vAlign w:val="center"/>
          </w:tcPr>
          <w:p w14:paraId="57315059" w14:textId="6DA7896B" w:rsidR="007F40E5" w:rsidRPr="00A9708F" w:rsidRDefault="007C73A1" w:rsidP="00A9708F">
            <w:pPr>
              <w:rPr>
                <w:rFonts w:ascii="Times New Roman" w:hAnsi="Times New Roman" w:cs="Times New Roman"/>
                <w:color w:val="000000"/>
                <w:sz w:val="20"/>
                <w:szCs w:val="20"/>
              </w:rPr>
            </w:pPr>
            <w:r>
              <w:rPr>
                <w:rFonts w:ascii="Times New Roman" w:hAnsi="Times New Roman" w:cs="Times New Roman"/>
                <w:sz w:val="20"/>
                <w:szCs w:val="20"/>
              </w:rPr>
              <w:t>Tinta esmalte balde 3,6 litro</w:t>
            </w:r>
            <w:r w:rsidR="007F40E5" w:rsidRPr="00A9708F">
              <w:rPr>
                <w:rFonts w:ascii="Times New Roman" w:hAnsi="Times New Roman" w:cs="Times New Roman"/>
                <w:sz w:val="20"/>
                <w:szCs w:val="20"/>
              </w:rPr>
              <w:t xml:space="preserve"> Branca</w:t>
            </w:r>
          </w:p>
        </w:tc>
        <w:tc>
          <w:tcPr>
            <w:tcW w:w="567" w:type="dxa"/>
            <w:shd w:val="clear" w:color="auto" w:fill="auto"/>
            <w:vAlign w:val="center"/>
          </w:tcPr>
          <w:p w14:paraId="19E44605" w14:textId="486E203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55EDF91" w14:textId="2F44BE0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3B3AEE5" w14:textId="5E6B273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300</w:t>
            </w:r>
          </w:p>
        </w:tc>
        <w:tc>
          <w:tcPr>
            <w:tcW w:w="2027" w:type="dxa"/>
            <w:shd w:val="clear" w:color="auto" w:fill="auto"/>
            <w:vAlign w:val="center"/>
          </w:tcPr>
          <w:p w14:paraId="1F494C47" w14:textId="26ADD0E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70,67</w:t>
            </w:r>
          </w:p>
        </w:tc>
        <w:tc>
          <w:tcPr>
            <w:tcW w:w="1791" w:type="dxa"/>
            <w:shd w:val="clear" w:color="auto" w:fill="auto"/>
            <w:vAlign w:val="center"/>
          </w:tcPr>
          <w:p w14:paraId="5A000566" w14:textId="7AF6865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21</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201,00</w:t>
            </w:r>
          </w:p>
        </w:tc>
      </w:tr>
      <w:tr w:rsidR="007F40E5" w:rsidRPr="00A9708F" w14:paraId="1FA1ABD1" w14:textId="77777777" w:rsidTr="00A9708F">
        <w:trPr>
          <w:trHeight w:val="283"/>
          <w:jc w:val="center"/>
        </w:trPr>
        <w:tc>
          <w:tcPr>
            <w:tcW w:w="850" w:type="dxa"/>
            <w:shd w:val="clear" w:color="auto" w:fill="auto"/>
            <w:noWrap/>
            <w:vAlign w:val="center"/>
          </w:tcPr>
          <w:p w14:paraId="314DCA4F" w14:textId="442BBE3E"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86</w:t>
            </w:r>
          </w:p>
        </w:tc>
        <w:tc>
          <w:tcPr>
            <w:tcW w:w="2557" w:type="dxa"/>
            <w:shd w:val="clear" w:color="auto" w:fill="auto"/>
            <w:noWrap/>
            <w:vAlign w:val="center"/>
          </w:tcPr>
          <w:p w14:paraId="105704E8" w14:textId="3F4912A0" w:rsidR="007F40E5" w:rsidRPr="00A9708F" w:rsidRDefault="007C73A1" w:rsidP="00A9708F">
            <w:pPr>
              <w:rPr>
                <w:rFonts w:ascii="Times New Roman" w:hAnsi="Times New Roman" w:cs="Times New Roman"/>
                <w:color w:val="000000"/>
                <w:sz w:val="20"/>
                <w:szCs w:val="20"/>
              </w:rPr>
            </w:pPr>
            <w:r>
              <w:rPr>
                <w:rFonts w:ascii="Times New Roman" w:hAnsi="Times New Roman" w:cs="Times New Roman"/>
                <w:sz w:val="20"/>
                <w:szCs w:val="20"/>
              </w:rPr>
              <w:t>Tinta PVA  18 litro</w:t>
            </w:r>
          </w:p>
        </w:tc>
        <w:tc>
          <w:tcPr>
            <w:tcW w:w="567" w:type="dxa"/>
            <w:shd w:val="clear" w:color="auto" w:fill="auto"/>
            <w:vAlign w:val="center"/>
          </w:tcPr>
          <w:p w14:paraId="7563E157" w14:textId="383C4C38" w:rsidR="007F40E5" w:rsidRPr="00A9708F" w:rsidRDefault="003A4736" w:rsidP="00A9708F">
            <w:pPr>
              <w:jc w:val="center"/>
              <w:rPr>
                <w:rFonts w:ascii="Times New Roman" w:hAnsi="Times New Roman" w:cs="Times New Roman"/>
                <w:color w:val="000000"/>
                <w:sz w:val="20"/>
                <w:szCs w:val="20"/>
              </w:rPr>
            </w:pPr>
            <w:r>
              <w:rPr>
                <w:rFonts w:ascii="Times New Roman" w:hAnsi="Times New Roman" w:cs="Times New Roman"/>
                <w:sz w:val="20"/>
                <w:szCs w:val="20"/>
              </w:rPr>
              <w:t>UN</w:t>
            </w:r>
          </w:p>
        </w:tc>
        <w:tc>
          <w:tcPr>
            <w:tcW w:w="1134" w:type="dxa"/>
            <w:shd w:val="clear" w:color="auto" w:fill="auto"/>
            <w:vAlign w:val="center"/>
          </w:tcPr>
          <w:p w14:paraId="13C8B521" w14:textId="7B3B1CB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15D96378" w14:textId="4FCC9E3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100</w:t>
            </w:r>
          </w:p>
        </w:tc>
        <w:tc>
          <w:tcPr>
            <w:tcW w:w="2027" w:type="dxa"/>
            <w:shd w:val="clear" w:color="auto" w:fill="auto"/>
            <w:vAlign w:val="center"/>
          </w:tcPr>
          <w:p w14:paraId="4FC9BA13" w14:textId="714125B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116,38</w:t>
            </w:r>
          </w:p>
        </w:tc>
        <w:tc>
          <w:tcPr>
            <w:tcW w:w="1791" w:type="dxa"/>
            <w:shd w:val="clear" w:color="auto" w:fill="auto"/>
            <w:vAlign w:val="center"/>
          </w:tcPr>
          <w:p w14:paraId="08F44FAF" w14:textId="5E8C057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11</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638,00</w:t>
            </w:r>
          </w:p>
        </w:tc>
      </w:tr>
      <w:tr w:rsidR="007F40E5" w:rsidRPr="00A9708F" w14:paraId="0CC6A9F8" w14:textId="77777777" w:rsidTr="00A9708F">
        <w:trPr>
          <w:trHeight w:val="283"/>
          <w:jc w:val="center"/>
        </w:trPr>
        <w:tc>
          <w:tcPr>
            <w:tcW w:w="850" w:type="dxa"/>
            <w:shd w:val="clear" w:color="auto" w:fill="auto"/>
            <w:noWrap/>
            <w:vAlign w:val="center"/>
          </w:tcPr>
          <w:p w14:paraId="5A3952DC" w14:textId="5D2E2C76"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87</w:t>
            </w:r>
          </w:p>
        </w:tc>
        <w:tc>
          <w:tcPr>
            <w:tcW w:w="2557" w:type="dxa"/>
            <w:shd w:val="clear" w:color="auto" w:fill="auto"/>
            <w:noWrap/>
            <w:vAlign w:val="center"/>
          </w:tcPr>
          <w:p w14:paraId="642C99A9" w14:textId="7D06DB7F" w:rsidR="007F40E5" w:rsidRPr="00A9708F" w:rsidRDefault="007C73A1" w:rsidP="00A9708F">
            <w:pPr>
              <w:rPr>
                <w:rFonts w:ascii="Times New Roman" w:hAnsi="Times New Roman" w:cs="Times New Roman"/>
                <w:color w:val="000000"/>
                <w:sz w:val="20"/>
                <w:szCs w:val="20"/>
              </w:rPr>
            </w:pPr>
            <w:r>
              <w:rPr>
                <w:rFonts w:ascii="Times New Roman" w:hAnsi="Times New Roman" w:cs="Times New Roman"/>
                <w:sz w:val="20"/>
                <w:szCs w:val="20"/>
              </w:rPr>
              <w:t>Tinta PVA 3,6 litro</w:t>
            </w:r>
          </w:p>
        </w:tc>
        <w:tc>
          <w:tcPr>
            <w:tcW w:w="567" w:type="dxa"/>
            <w:shd w:val="clear" w:color="auto" w:fill="auto"/>
            <w:vAlign w:val="center"/>
          </w:tcPr>
          <w:p w14:paraId="1E0FDD23" w14:textId="001FAC7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1A33B0A" w14:textId="25C949D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E1CD8BB" w14:textId="77DF262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200</w:t>
            </w:r>
          </w:p>
        </w:tc>
        <w:tc>
          <w:tcPr>
            <w:tcW w:w="2027" w:type="dxa"/>
            <w:shd w:val="clear" w:color="auto" w:fill="auto"/>
            <w:vAlign w:val="center"/>
          </w:tcPr>
          <w:p w14:paraId="43B35F91" w14:textId="431D279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40,02</w:t>
            </w:r>
          </w:p>
        </w:tc>
        <w:tc>
          <w:tcPr>
            <w:tcW w:w="1791" w:type="dxa"/>
            <w:shd w:val="clear" w:color="auto" w:fill="auto"/>
            <w:vAlign w:val="center"/>
          </w:tcPr>
          <w:p w14:paraId="53660B27" w14:textId="3CBB05B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004,00</w:t>
            </w:r>
          </w:p>
        </w:tc>
      </w:tr>
      <w:tr w:rsidR="007F40E5" w:rsidRPr="00A9708F" w14:paraId="0F694E55" w14:textId="77777777" w:rsidTr="00A9708F">
        <w:trPr>
          <w:trHeight w:val="283"/>
          <w:jc w:val="center"/>
        </w:trPr>
        <w:tc>
          <w:tcPr>
            <w:tcW w:w="850" w:type="dxa"/>
            <w:shd w:val="clear" w:color="auto" w:fill="auto"/>
            <w:noWrap/>
            <w:vAlign w:val="center"/>
          </w:tcPr>
          <w:p w14:paraId="71EF65AF" w14:textId="4F6C7FD6"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88</w:t>
            </w:r>
          </w:p>
        </w:tc>
        <w:tc>
          <w:tcPr>
            <w:tcW w:w="2557" w:type="dxa"/>
            <w:shd w:val="clear" w:color="auto" w:fill="auto"/>
            <w:noWrap/>
            <w:vAlign w:val="center"/>
          </w:tcPr>
          <w:p w14:paraId="081CDE0B" w14:textId="7D954D09"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20mm água 6m</w:t>
            </w:r>
          </w:p>
        </w:tc>
        <w:tc>
          <w:tcPr>
            <w:tcW w:w="567" w:type="dxa"/>
            <w:shd w:val="clear" w:color="auto" w:fill="auto"/>
            <w:vAlign w:val="center"/>
          </w:tcPr>
          <w:p w14:paraId="567EFC06" w14:textId="5A2902B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0975C94" w14:textId="36234B5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9C770E9" w14:textId="46C8B05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634357A2" w14:textId="0B3A365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14,62</w:t>
            </w:r>
          </w:p>
        </w:tc>
        <w:tc>
          <w:tcPr>
            <w:tcW w:w="1791" w:type="dxa"/>
            <w:shd w:val="clear" w:color="auto" w:fill="auto"/>
            <w:vAlign w:val="center"/>
          </w:tcPr>
          <w:p w14:paraId="2985DC83" w14:textId="6DD81D7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5</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848,00</w:t>
            </w:r>
          </w:p>
        </w:tc>
      </w:tr>
      <w:tr w:rsidR="007F40E5" w:rsidRPr="00A9708F" w14:paraId="754447EF" w14:textId="77777777" w:rsidTr="00A9708F">
        <w:trPr>
          <w:trHeight w:val="283"/>
          <w:jc w:val="center"/>
        </w:trPr>
        <w:tc>
          <w:tcPr>
            <w:tcW w:w="850" w:type="dxa"/>
            <w:shd w:val="clear" w:color="auto" w:fill="auto"/>
            <w:noWrap/>
            <w:vAlign w:val="center"/>
          </w:tcPr>
          <w:p w14:paraId="7446EA54" w14:textId="10710DD6"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89</w:t>
            </w:r>
          </w:p>
        </w:tc>
        <w:tc>
          <w:tcPr>
            <w:tcW w:w="2557" w:type="dxa"/>
            <w:shd w:val="clear" w:color="auto" w:fill="auto"/>
            <w:noWrap/>
            <w:vAlign w:val="center"/>
          </w:tcPr>
          <w:p w14:paraId="5F98921F" w14:textId="63B959BD"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25mm água 6m</w:t>
            </w:r>
          </w:p>
        </w:tc>
        <w:tc>
          <w:tcPr>
            <w:tcW w:w="567" w:type="dxa"/>
            <w:shd w:val="clear" w:color="auto" w:fill="auto"/>
            <w:vAlign w:val="center"/>
          </w:tcPr>
          <w:p w14:paraId="7B2AA7F8" w14:textId="7259EF0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E7AC6D6" w14:textId="030F5C2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72ACF64" w14:textId="1C22D12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00630C65" w14:textId="41D49D2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20,59</w:t>
            </w:r>
          </w:p>
        </w:tc>
        <w:tc>
          <w:tcPr>
            <w:tcW w:w="1791" w:type="dxa"/>
            <w:shd w:val="clear" w:color="auto" w:fill="auto"/>
            <w:vAlign w:val="center"/>
          </w:tcPr>
          <w:p w14:paraId="72DF22BB" w14:textId="16F051F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236,00</w:t>
            </w:r>
          </w:p>
        </w:tc>
      </w:tr>
      <w:tr w:rsidR="007F40E5" w:rsidRPr="00A9708F" w14:paraId="321A6BD8" w14:textId="77777777" w:rsidTr="00A9708F">
        <w:trPr>
          <w:trHeight w:val="283"/>
          <w:jc w:val="center"/>
        </w:trPr>
        <w:tc>
          <w:tcPr>
            <w:tcW w:w="850" w:type="dxa"/>
            <w:shd w:val="clear" w:color="auto" w:fill="auto"/>
            <w:noWrap/>
            <w:vAlign w:val="center"/>
          </w:tcPr>
          <w:p w14:paraId="1540AA54" w14:textId="5C2C7D18"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90</w:t>
            </w:r>
          </w:p>
        </w:tc>
        <w:tc>
          <w:tcPr>
            <w:tcW w:w="2557" w:type="dxa"/>
            <w:shd w:val="clear" w:color="auto" w:fill="auto"/>
            <w:noWrap/>
            <w:vAlign w:val="center"/>
          </w:tcPr>
          <w:p w14:paraId="6CD30A01" w14:textId="58B49115"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32mm água 6m</w:t>
            </w:r>
          </w:p>
        </w:tc>
        <w:tc>
          <w:tcPr>
            <w:tcW w:w="567" w:type="dxa"/>
            <w:shd w:val="clear" w:color="auto" w:fill="auto"/>
            <w:vAlign w:val="center"/>
          </w:tcPr>
          <w:p w14:paraId="7733B45F" w14:textId="7F3327B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159B873E" w14:textId="7F4FC39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AA00A34" w14:textId="7EBE982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38B4149A" w14:textId="5D41F5D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34,22</w:t>
            </w:r>
          </w:p>
        </w:tc>
        <w:tc>
          <w:tcPr>
            <w:tcW w:w="1791" w:type="dxa"/>
            <w:shd w:val="clear" w:color="auto" w:fill="auto"/>
            <w:vAlign w:val="center"/>
          </w:tcPr>
          <w:p w14:paraId="6F873C1F" w14:textId="1C84B5C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13</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688,00</w:t>
            </w:r>
          </w:p>
        </w:tc>
      </w:tr>
      <w:tr w:rsidR="007F40E5" w:rsidRPr="00A9708F" w14:paraId="213AFE98" w14:textId="77777777" w:rsidTr="00A9708F">
        <w:trPr>
          <w:trHeight w:val="283"/>
          <w:jc w:val="center"/>
        </w:trPr>
        <w:tc>
          <w:tcPr>
            <w:tcW w:w="850" w:type="dxa"/>
            <w:shd w:val="clear" w:color="auto" w:fill="auto"/>
            <w:noWrap/>
            <w:vAlign w:val="center"/>
          </w:tcPr>
          <w:p w14:paraId="7890356D" w14:textId="31C7DDF5"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91</w:t>
            </w:r>
          </w:p>
        </w:tc>
        <w:tc>
          <w:tcPr>
            <w:tcW w:w="2557" w:type="dxa"/>
            <w:shd w:val="clear" w:color="auto" w:fill="auto"/>
            <w:noWrap/>
            <w:vAlign w:val="center"/>
          </w:tcPr>
          <w:p w14:paraId="4F5E7C20" w14:textId="222EC246"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40mm água 6m</w:t>
            </w:r>
          </w:p>
        </w:tc>
        <w:tc>
          <w:tcPr>
            <w:tcW w:w="567" w:type="dxa"/>
            <w:shd w:val="clear" w:color="auto" w:fill="auto"/>
            <w:vAlign w:val="center"/>
          </w:tcPr>
          <w:p w14:paraId="76CCB642" w14:textId="6887B1C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678EBA1" w14:textId="320FA69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7F43777" w14:textId="70E14D2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3F0077A5" w14:textId="69A5392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32,20</w:t>
            </w:r>
          </w:p>
        </w:tc>
        <w:tc>
          <w:tcPr>
            <w:tcW w:w="1791" w:type="dxa"/>
            <w:shd w:val="clear" w:color="auto" w:fill="auto"/>
            <w:vAlign w:val="center"/>
          </w:tcPr>
          <w:p w14:paraId="0FFABD40" w14:textId="2A3DD58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12</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880,00</w:t>
            </w:r>
          </w:p>
        </w:tc>
      </w:tr>
      <w:tr w:rsidR="007F40E5" w:rsidRPr="00A9708F" w14:paraId="0B01FB9D" w14:textId="77777777" w:rsidTr="00A9708F">
        <w:trPr>
          <w:trHeight w:val="283"/>
          <w:jc w:val="center"/>
        </w:trPr>
        <w:tc>
          <w:tcPr>
            <w:tcW w:w="850" w:type="dxa"/>
            <w:shd w:val="clear" w:color="auto" w:fill="auto"/>
            <w:noWrap/>
            <w:vAlign w:val="center"/>
          </w:tcPr>
          <w:p w14:paraId="6F48A754" w14:textId="5B9ACA7B"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92</w:t>
            </w:r>
          </w:p>
        </w:tc>
        <w:tc>
          <w:tcPr>
            <w:tcW w:w="2557" w:type="dxa"/>
            <w:shd w:val="clear" w:color="auto" w:fill="auto"/>
            <w:noWrap/>
            <w:vAlign w:val="center"/>
          </w:tcPr>
          <w:p w14:paraId="514845FD" w14:textId="76DFC3A1"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50mm água 6m</w:t>
            </w:r>
          </w:p>
        </w:tc>
        <w:tc>
          <w:tcPr>
            <w:tcW w:w="567" w:type="dxa"/>
            <w:shd w:val="clear" w:color="auto" w:fill="auto"/>
            <w:vAlign w:val="center"/>
          </w:tcPr>
          <w:p w14:paraId="5CB1E5AE" w14:textId="38BB395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2FC53E32" w14:textId="1D76CFE4"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3CEFD2EA" w14:textId="0E5A3B79"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577B312D" w14:textId="370DCAE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42,84</w:t>
            </w:r>
          </w:p>
        </w:tc>
        <w:tc>
          <w:tcPr>
            <w:tcW w:w="1791" w:type="dxa"/>
            <w:shd w:val="clear" w:color="auto" w:fill="auto"/>
            <w:vAlign w:val="center"/>
          </w:tcPr>
          <w:p w14:paraId="2C1A60D8" w14:textId="213668A7"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17</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136,00</w:t>
            </w:r>
          </w:p>
        </w:tc>
      </w:tr>
      <w:tr w:rsidR="007F40E5" w:rsidRPr="00A9708F" w14:paraId="43C1C536" w14:textId="77777777" w:rsidTr="00A9708F">
        <w:trPr>
          <w:trHeight w:val="283"/>
          <w:jc w:val="center"/>
        </w:trPr>
        <w:tc>
          <w:tcPr>
            <w:tcW w:w="850" w:type="dxa"/>
            <w:shd w:val="clear" w:color="auto" w:fill="auto"/>
            <w:noWrap/>
            <w:vAlign w:val="center"/>
          </w:tcPr>
          <w:p w14:paraId="3059E98A" w14:textId="5C56BFA7"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93</w:t>
            </w:r>
          </w:p>
        </w:tc>
        <w:tc>
          <w:tcPr>
            <w:tcW w:w="2557" w:type="dxa"/>
            <w:shd w:val="clear" w:color="auto" w:fill="auto"/>
            <w:noWrap/>
            <w:vAlign w:val="center"/>
          </w:tcPr>
          <w:p w14:paraId="0461312C" w14:textId="0160ED48"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esgoto 100mm 6m</w:t>
            </w:r>
          </w:p>
        </w:tc>
        <w:tc>
          <w:tcPr>
            <w:tcW w:w="567" w:type="dxa"/>
            <w:shd w:val="clear" w:color="auto" w:fill="auto"/>
            <w:vAlign w:val="center"/>
          </w:tcPr>
          <w:p w14:paraId="1FA816E4" w14:textId="0192AA1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E82DB42" w14:textId="721219E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D222FD1" w14:textId="36A8442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339151A6" w14:textId="3B9F4BF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66,30</w:t>
            </w:r>
          </w:p>
        </w:tc>
        <w:tc>
          <w:tcPr>
            <w:tcW w:w="1791" w:type="dxa"/>
            <w:shd w:val="clear" w:color="auto" w:fill="auto"/>
            <w:vAlign w:val="center"/>
          </w:tcPr>
          <w:p w14:paraId="68F61648" w14:textId="3F598DC2"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26</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520,00</w:t>
            </w:r>
          </w:p>
        </w:tc>
      </w:tr>
      <w:tr w:rsidR="007F40E5" w:rsidRPr="00A9708F" w14:paraId="1017A27C" w14:textId="77777777" w:rsidTr="00A9708F">
        <w:trPr>
          <w:trHeight w:val="283"/>
          <w:jc w:val="center"/>
        </w:trPr>
        <w:tc>
          <w:tcPr>
            <w:tcW w:w="850" w:type="dxa"/>
            <w:shd w:val="clear" w:color="auto" w:fill="auto"/>
            <w:noWrap/>
            <w:vAlign w:val="center"/>
          </w:tcPr>
          <w:p w14:paraId="27BA55E8" w14:textId="070343E3"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94</w:t>
            </w:r>
          </w:p>
        </w:tc>
        <w:tc>
          <w:tcPr>
            <w:tcW w:w="2557" w:type="dxa"/>
            <w:shd w:val="clear" w:color="auto" w:fill="auto"/>
            <w:noWrap/>
            <w:vAlign w:val="center"/>
          </w:tcPr>
          <w:p w14:paraId="327E602D" w14:textId="7E7B84F2"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esgoto 150mm 6m</w:t>
            </w:r>
          </w:p>
        </w:tc>
        <w:tc>
          <w:tcPr>
            <w:tcW w:w="567" w:type="dxa"/>
            <w:shd w:val="clear" w:color="auto" w:fill="auto"/>
            <w:vAlign w:val="center"/>
          </w:tcPr>
          <w:p w14:paraId="353C6F59" w14:textId="72945A7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A886A5E" w14:textId="3B79402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0E658B77" w14:textId="704AA88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68A41C9C" w14:textId="294F60C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159,25</w:t>
            </w:r>
          </w:p>
        </w:tc>
        <w:tc>
          <w:tcPr>
            <w:tcW w:w="1791" w:type="dxa"/>
            <w:shd w:val="clear" w:color="auto" w:fill="auto"/>
            <w:vAlign w:val="center"/>
          </w:tcPr>
          <w:p w14:paraId="7AEA7857" w14:textId="69A0231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63</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700,00</w:t>
            </w:r>
          </w:p>
        </w:tc>
      </w:tr>
      <w:tr w:rsidR="007F40E5" w:rsidRPr="00A9708F" w14:paraId="54EB86C5" w14:textId="77777777" w:rsidTr="00A9708F">
        <w:trPr>
          <w:trHeight w:val="283"/>
          <w:jc w:val="center"/>
        </w:trPr>
        <w:tc>
          <w:tcPr>
            <w:tcW w:w="850" w:type="dxa"/>
            <w:shd w:val="clear" w:color="auto" w:fill="auto"/>
            <w:noWrap/>
            <w:vAlign w:val="center"/>
          </w:tcPr>
          <w:p w14:paraId="3B75C99A" w14:textId="23500341"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lastRenderedPageBreak/>
              <w:t>95</w:t>
            </w:r>
          </w:p>
        </w:tc>
        <w:tc>
          <w:tcPr>
            <w:tcW w:w="2557" w:type="dxa"/>
            <w:shd w:val="clear" w:color="auto" w:fill="auto"/>
            <w:noWrap/>
            <w:vAlign w:val="center"/>
          </w:tcPr>
          <w:p w14:paraId="30C3EF57" w14:textId="63A8350B"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esgoto 40mm 6m</w:t>
            </w:r>
          </w:p>
        </w:tc>
        <w:tc>
          <w:tcPr>
            <w:tcW w:w="567" w:type="dxa"/>
            <w:shd w:val="clear" w:color="auto" w:fill="auto"/>
            <w:vAlign w:val="center"/>
          </w:tcPr>
          <w:p w14:paraId="67C1A0A3" w14:textId="405FA22F"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0A3C8AB9" w14:textId="359E4A9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4FA29833" w14:textId="7B2F937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2BB5B0D3" w14:textId="092D23A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39,77</w:t>
            </w:r>
          </w:p>
        </w:tc>
        <w:tc>
          <w:tcPr>
            <w:tcW w:w="1791" w:type="dxa"/>
            <w:shd w:val="clear" w:color="auto" w:fill="auto"/>
            <w:vAlign w:val="center"/>
          </w:tcPr>
          <w:p w14:paraId="744D4F63" w14:textId="3F6E29F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15</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908,00</w:t>
            </w:r>
          </w:p>
        </w:tc>
      </w:tr>
      <w:tr w:rsidR="007F40E5" w:rsidRPr="00A9708F" w14:paraId="6D412B4B" w14:textId="77777777" w:rsidTr="00A9708F">
        <w:trPr>
          <w:trHeight w:val="283"/>
          <w:jc w:val="center"/>
        </w:trPr>
        <w:tc>
          <w:tcPr>
            <w:tcW w:w="850" w:type="dxa"/>
            <w:shd w:val="clear" w:color="auto" w:fill="auto"/>
            <w:noWrap/>
            <w:vAlign w:val="center"/>
          </w:tcPr>
          <w:p w14:paraId="364E43DC" w14:textId="4F999966"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96</w:t>
            </w:r>
          </w:p>
        </w:tc>
        <w:tc>
          <w:tcPr>
            <w:tcW w:w="2557" w:type="dxa"/>
            <w:shd w:val="clear" w:color="auto" w:fill="auto"/>
            <w:noWrap/>
            <w:vAlign w:val="center"/>
          </w:tcPr>
          <w:p w14:paraId="738E2D41" w14:textId="4707D969"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esgoto 50mm 6m</w:t>
            </w:r>
          </w:p>
        </w:tc>
        <w:tc>
          <w:tcPr>
            <w:tcW w:w="567" w:type="dxa"/>
            <w:shd w:val="clear" w:color="auto" w:fill="auto"/>
            <w:vAlign w:val="center"/>
          </w:tcPr>
          <w:p w14:paraId="306B0AC1" w14:textId="2FDDBC5E"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15885692" w14:textId="14A1695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2A6DEB51" w14:textId="6B390908"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55E958D1" w14:textId="32FB6906"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66,02</w:t>
            </w:r>
          </w:p>
        </w:tc>
        <w:tc>
          <w:tcPr>
            <w:tcW w:w="1791" w:type="dxa"/>
            <w:shd w:val="clear" w:color="auto" w:fill="auto"/>
            <w:vAlign w:val="center"/>
          </w:tcPr>
          <w:p w14:paraId="74013452" w14:textId="004D3DC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26</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408,00</w:t>
            </w:r>
          </w:p>
        </w:tc>
      </w:tr>
      <w:tr w:rsidR="007F40E5" w:rsidRPr="00A9708F" w14:paraId="45E3954B" w14:textId="77777777" w:rsidTr="00A9708F">
        <w:trPr>
          <w:trHeight w:val="283"/>
          <w:jc w:val="center"/>
        </w:trPr>
        <w:tc>
          <w:tcPr>
            <w:tcW w:w="850" w:type="dxa"/>
            <w:shd w:val="clear" w:color="auto" w:fill="auto"/>
            <w:noWrap/>
            <w:vAlign w:val="center"/>
          </w:tcPr>
          <w:p w14:paraId="3DE2E77D" w14:textId="529EAE27"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97</w:t>
            </w:r>
          </w:p>
        </w:tc>
        <w:tc>
          <w:tcPr>
            <w:tcW w:w="2557" w:type="dxa"/>
            <w:shd w:val="clear" w:color="auto" w:fill="auto"/>
            <w:noWrap/>
            <w:vAlign w:val="center"/>
          </w:tcPr>
          <w:p w14:paraId="44D7838C" w14:textId="132C7900"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Tubo de PVC esgoto 75mm 6m</w:t>
            </w:r>
          </w:p>
        </w:tc>
        <w:tc>
          <w:tcPr>
            <w:tcW w:w="567" w:type="dxa"/>
            <w:shd w:val="clear" w:color="auto" w:fill="auto"/>
            <w:vAlign w:val="center"/>
          </w:tcPr>
          <w:p w14:paraId="1ADE633C" w14:textId="68902D13"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6091B250" w14:textId="0F51FAB5"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1</w:t>
            </w:r>
          </w:p>
        </w:tc>
        <w:tc>
          <w:tcPr>
            <w:tcW w:w="1134" w:type="dxa"/>
            <w:shd w:val="clear" w:color="auto" w:fill="auto"/>
            <w:vAlign w:val="center"/>
          </w:tcPr>
          <w:p w14:paraId="507285C5" w14:textId="061C58C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400</w:t>
            </w:r>
          </w:p>
        </w:tc>
        <w:tc>
          <w:tcPr>
            <w:tcW w:w="2027" w:type="dxa"/>
            <w:shd w:val="clear" w:color="auto" w:fill="auto"/>
            <w:vAlign w:val="center"/>
          </w:tcPr>
          <w:p w14:paraId="5482C72F" w14:textId="728578DC"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81,44</w:t>
            </w:r>
          </w:p>
        </w:tc>
        <w:tc>
          <w:tcPr>
            <w:tcW w:w="1791" w:type="dxa"/>
            <w:shd w:val="clear" w:color="auto" w:fill="auto"/>
            <w:vAlign w:val="center"/>
          </w:tcPr>
          <w:p w14:paraId="38203024" w14:textId="2E46D81A"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32</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576,00</w:t>
            </w:r>
          </w:p>
        </w:tc>
      </w:tr>
      <w:tr w:rsidR="007F40E5" w:rsidRPr="00A9708F" w14:paraId="6E18AB98" w14:textId="77777777" w:rsidTr="00A9708F">
        <w:trPr>
          <w:trHeight w:val="283"/>
          <w:jc w:val="center"/>
        </w:trPr>
        <w:tc>
          <w:tcPr>
            <w:tcW w:w="850" w:type="dxa"/>
            <w:shd w:val="clear" w:color="auto" w:fill="auto"/>
            <w:noWrap/>
            <w:vAlign w:val="center"/>
          </w:tcPr>
          <w:p w14:paraId="6ECB0000" w14:textId="437BE599" w:rsidR="007F40E5" w:rsidRPr="00A9708F" w:rsidRDefault="007F40E5" w:rsidP="00A9708F">
            <w:pPr>
              <w:jc w:val="center"/>
              <w:rPr>
                <w:rFonts w:ascii="Times New Roman" w:eastAsia="Times New Roman" w:hAnsi="Times New Roman" w:cs="Times New Roman"/>
                <w:color w:val="000000" w:themeColor="text1"/>
                <w:sz w:val="20"/>
                <w:szCs w:val="20"/>
                <w:lang w:eastAsia="pt-BR"/>
              </w:rPr>
            </w:pPr>
            <w:r w:rsidRPr="00A9708F">
              <w:rPr>
                <w:rFonts w:ascii="Times New Roman" w:eastAsia="Times New Roman" w:hAnsi="Times New Roman" w:cs="Times New Roman"/>
                <w:color w:val="000000" w:themeColor="text1"/>
                <w:sz w:val="20"/>
                <w:szCs w:val="20"/>
                <w:lang w:eastAsia="pt-BR"/>
              </w:rPr>
              <w:t>98</w:t>
            </w:r>
          </w:p>
        </w:tc>
        <w:tc>
          <w:tcPr>
            <w:tcW w:w="2557" w:type="dxa"/>
            <w:shd w:val="clear" w:color="auto" w:fill="auto"/>
            <w:noWrap/>
            <w:vAlign w:val="center"/>
          </w:tcPr>
          <w:p w14:paraId="7CCBF722" w14:textId="2C2A9F09" w:rsidR="007F40E5" w:rsidRPr="00A9708F" w:rsidRDefault="007F40E5" w:rsidP="00A9708F">
            <w:pPr>
              <w:rPr>
                <w:rFonts w:ascii="Times New Roman" w:hAnsi="Times New Roman" w:cs="Times New Roman"/>
                <w:color w:val="000000"/>
                <w:sz w:val="20"/>
                <w:szCs w:val="20"/>
              </w:rPr>
            </w:pPr>
            <w:r w:rsidRPr="00A9708F">
              <w:rPr>
                <w:rFonts w:ascii="Times New Roman" w:hAnsi="Times New Roman" w:cs="Times New Roman"/>
                <w:sz w:val="20"/>
                <w:szCs w:val="20"/>
              </w:rPr>
              <w:t>Vaso sanitário simples</w:t>
            </w:r>
          </w:p>
        </w:tc>
        <w:tc>
          <w:tcPr>
            <w:tcW w:w="567" w:type="dxa"/>
            <w:shd w:val="clear" w:color="auto" w:fill="auto"/>
            <w:vAlign w:val="center"/>
          </w:tcPr>
          <w:p w14:paraId="37D4CC5D" w14:textId="7E1E2450"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UN</w:t>
            </w:r>
          </w:p>
        </w:tc>
        <w:tc>
          <w:tcPr>
            <w:tcW w:w="1134" w:type="dxa"/>
            <w:shd w:val="clear" w:color="auto" w:fill="auto"/>
            <w:vAlign w:val="center"/>
          </w:tcPr>
          <w:p w14:paraId="79B0CCBF" w14:textId="77777777" w:rsidR="007F40E5" w:rsidRPr="00A9708F" w:rsidRDefault="007F40E5" w:rsidP="00A9708F">
            <w:pPr>
              <w:jc w:val="center"/>
              <w:rPr>
                <w:rFonts w:ascii="Times New Roman" w:hAnsi="Times New Roman" w:cs="Times New Roman"/>
                <w:color w:val="000000"/>
                <w:sz w:val="20"/>
                <w:szCs w:val="20"/>
              </w:rPr>
            </w:pPr>
          </w:p>
        </w:tc>
        <w:tc>
          <w:tcPr>
            <w:tcW w:w="1134" w:type="dxa"/>
            <w:shd w:val="clear" w:color="auto" w:fill="auto"/>
            <w:vAlign w:val="center"/>
          </w:tcPr>
          <w:p w14:paraId="0EABA7BD" w14:textId="088711FB"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sz w:val="20"/>
                <w:szCs w:val="20"/>
              </w:rPr>
              <w:t>20</w:t>
            </w:r>
          </w:p>
        </w:tc>
        <w:tc>
          <w:tcPr>
            <w:tcW w:w="2027" w:type="dxa"/>
            <w:shd w:val="clear" w:color="auto" w:fill="auto"/>
            <w:vAlign w:val="center"/>
          </w:tcPr>
          <w:p w14:paraId="6A4EA3F2" w14:textId="4785499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339,96</w:t>
            </w:r>
          </w:p>
        </w:tc>
        <w:tc>
          <w:tcPr>
            <w:tcW w:w="1791" w:type="dxa"/>
            <w:shd w:val="clear" w:color="auto" w:fill="auto"/>
            <w:vAlign w:val="center"/>
          </w:tcPr>
          <w:p w14:paraId="65F47425" w14:textId="6EDD1FC1" w:rsidR="007F40E5" w:rsidRPr="00A9708F" w:rsidRDefault="007F40E5" w:rsidP="00A9708F">
            <w:pPr>
              <w:jc w:val="center"/>
              <w:rPr>
                <w:rFonts w:ascii="Times New Roman" w:hAnsi="Times New Roman" w:cs="Times New Roman"/>
                <w:color w:val="000000"/>
                <w:sz w:val="20"/>
                <w:szCs w:val="20"/>
              </w:rPr>
            </w:pPr>
            <w:r w:rsidRPr="00A9708F">
              <w:rPr>
                <w:rFonts w:ascii="Times New Roman" w:hAnsi="Times New Roman" w:cs="Times New Roman"/>
                <w:color w:val="000000"/>
                <w:sz w:val="20"/>
                <w:szCs w:val="20"/>
              </w:rPr>
              <w:t>6</w:t>
            </w:r>
            <w:r w:rsidR="00A9708F" w:rsidRPr="00A9708F">
              <w:rPr>
                <w:rFonts w:ascii="Times New Roman" w:hAnsi="Times New Roman" w:cs="Times New Roman"/>
                <w:color w:val="000000"/>
                <w:sz w:val="20"/>
                <w:szCs w:val="20"/>
              </w:rPr>
              <w:t>.</w:t>
            </w:r>
            <w:r w:rsidRPr="00A9708F">
              <w:rPr>
                <w:rFonts w:ascii="Times New Roman" w:hAnsi="Times New Roman" w:cs="Times New Roman"/>
                <w:color w:val="000000"/>
                <w:sz w:val="20"/>
                <w:szCs w:val="20"/>
              </w:rPr>
              <w:t>799,20</w:t>
            </w:r>
          </w:p>
        </w:tc>
      </w:tr>
      <w:tr w:rsidR="007F40E5" w:rsidRPr="00A9708F" w14:paraId="6017A2EA" w14:textId="77777777" w:rsidTr="00A9708F">
        <w:trPr>
          <w:trHeight w:val="283"/>
          <w:jc w:val="center"/>
        </w:trPr>
        <w:tc>
          <w:tcPr>
            <w:tcW w:w="10060" w:type="dxa"/>
            <w:gridSpan w:val="7"/>
            <w:shd w:val="clear" w:color="auto" w:fill="auto"/>
            <w:noWrap/>
            <w:vAlign w:val="center"/>
          </w:tcPr>
          <w:p w14:paraId="3D041147" w14:textId="1C32544E" w:rsidR="007F40E5" w:rsidRPr="00A9708F" w:rsidRDefault="007F40E5" w:rsidP="00A9708F">
            <w:pPr>
              <w:jc w:val="center"/>
              <w:rPr>
                <w:rFonts w:ascii="Times New Roman" w:eastAsia="Times New Roman" w:hAnsi="Times New Roman" w:cs="Times New Roman"/>
                <w:b/>
                <w:color w:val="000000" w:themeColor="text1"/>
                <w:sz w:val="20"/>
                <w:szCs w:val="20"/>
                <w:lang w:eastAsia="pt-BR"/>
              </w:rPr>
            </w:pPr>
            <w:r w:rsidRPr="00A9708F">
              <w:rPr>
                <w:rFonts w:ascii="Times New Roman" w:eastAsia="Times New Roman" w:hAnsi="Times New Roman" w:cs="Times New Roman"/>
                <w:b/>
                <w:color w:val="000000" w:themeColor="text1"/>
                <w:sz w:val="20"/>
                <w:szCs w:val="20"/>
                <w:lang w:eastAsia="pt-BR"/>
              </w:rPr>
              <w:t>VALOR ESTIMADO TOTAL R$</w:t>
            </w:r>
            <w:r w:rsidR="00693580" w:rsidRPr="00693580">
              <w:rPr>
                <w:rFonts w:ascii="Times New Roman" w:eastAsia="Times New Roman" w:hAnsi="Times New Roman" w:cs="Times New Roman"/>
                <w:b/>
                <w:color w:val="000000" w:themeColor="text1"/>
                <w:sz w:val="20"/>
                <w:szCs w:val="20"/>
                <w:lang w:eastAsia="pt-BR"/>
              </w:rPr>
              <w:t>3.546.175,30</w:t>
            </w:r>
          </w:p>
        </w:tc>
      </w:tr>
    </w:tbl>
    <w:p w14:paraId="05D1C7D9" w14:textId="77777777" w:rsidR="001437E6" w:rsidRDefault="001437E6" w:rsidP="00D73855">
      <w:pPr>
        <w:tabs>
          <w:tab w:val="left" w:pos="2790"/>
        </w:tabs>
        <w:spacing w:after="0" w:line="240" w:lineRule="auto"/>
        <w:jc w:val="right"/>
        <w:rPr>
          <w:rFonts w:ascii="Times New Roman" w:hAnsi="Times New Roman" w:cs="Times New Roman"/>
          <w:sz w:val="24"/>
          <w:szCs w:val="24"/>
        </w:rPr>
      </w:pPr>
    </w:p>
    <w:p w14:paraId="5BEC8554" w14:textId="77777777" w:rsidR="0093195B"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 xml:space="preserve">3. </w:t>
      </w:r>
      <w:r w:rsidR="0093195B">
        <w:rPr>
          <w:rFonts w:ascii="Times New Roman" w:hAnsi="Times New Roman" w:cs="Times New Roman"/>
          <w:sz w:val="24"/>
          <w:szCs w:val="24"/>
        </w:rPr>
        <w:t>VIGÊNCIA E PRORROGAÇÃO</w:t>
      </w:r>
    </w:p>
    <w:p w14:paraId="1BC3DBE2" w14:textId="77777777" w:rsidR="0093195B"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93195B">
        <w:rPr>
          <w:rFonts w:ascii="Times New Roman" w:hAnsi="Times New Roman" w:cs="Times New Roman"/>
          <w:sz w:val="24"/>
          <w:szCs w:val="24"/>
        </w:rPr>
        <w:t xml:space="preserve">O prazo de vigência da </w:t>
      </w:r>
      <w:r w:rsidR="00FC3A9E">
        <w:rPr>
          <w:rFonts w:ascii="Times New Roman" w:hAnsi="Times New Roman" w:cs="Times New Roman"/>
          <w:sz w:val="24"/>
          <w:szCs w:val="24"/>
        </w:rPr>
        <w:t>ata de registro de preços</w:t>
      </w:r>
      <w:r w:rsidR="009F1B3D" w:rsidRPr="009F1B3D">
        <w:rPr>
          <w:rFonts w:ascii="Times New Roman" w:hAnsi="Times New Roman" w:cs="Times New Roman"/>
          <w:sz w:val="24"/>
          <w:szCs w:val="24"/>
        </w:rPr>
        <w:t xml:space="preserve"> será de 1 (um) ano e poderá ser prorrogado, por igual período, desde q</w:t>
      </w:r>
      <w:r w:rsidR="009F1B3D">
        <w:rPr>
          <w:rFonts w:ascii="Times New Roman" w:hAnsi="Times New Roman" w:cs="Times New Roman"/>
          <w:sz w:val="24"/>
          <w:szCs w:val="24"/>
        </w:rPr>
        <w:t>ue comprovado o preço vantajoso,</w:t>
      </w:r>
      <w:r w:rsidRPr="0093195B">
        <w:rPr>
          <w:rFonts w:ascii="Times New Roman" w:hAnsi="Times New Roman" w:cs="Times New Roman"/>
          <w:sz w:val="24"/>
          <w:szCs w:val="24"/>
        </w:rPr>
        <w:t xml:space="preserve"> na forma do art. </w:t>
      </w:r>
      <w:r w:rsidR="009F1B3D">
        <w:rPr>
          <w:rFonts w:ascii="Times New Roman" w:hAnsi="Times New Roman" w:cs="Times New Roman"/>
          <w:sz w:val="24"/>
          <w:szCs w:val="24"/>
        </w:rPr>
        <w:t>84</w:t>
      </w:r>
      <w:r w:rsidRPr="0093195B">
        <w:rPr>
          <w:rFonts w:ascii="Times New Roman" w:hAnsi="Times New Roman" w:cs="Times New Roman"/>
          <w:sz w:val="24"/>
          <w:szCs w:val="24"/>
        </w:rPr>
        <w:t>, da</w:t>
      </w:r>
      <w:r>
        <w:rPr>
          <w:rFonts w:ascii="Times New Roman" w:hAnsi="Times New Roman" w:cs="Times New Roman"/>
          <w:sz w:val="24"/>
          <w:szCs w:val="24"/>
        </w:rPr>
        <w:t xml:space="preserve"> </w:t>
      </w:r>
      <w:r w:rsidRPr="0093195B">
        <w:rPr>
          <w:rFonts w:ascii="Times New Roman" w:hAnsi="Times New Roman" w:cs="Times New Roman"/>
          <w:sz w:val="24"/>
          <w:szCs w:val="24"/>
        </w:rPr>
        <w:t>Lei n°14.133/2021.</w:t>
      </w:r>
    </w:p>
    <w:p w14:paraId="43D723F3" w14:textId="77777777" w:rsidR="0093195B" w:rsidRDefault="0093195B" w:rsidP="008A0D6A">
      <w:pPr>
        <w:tabs>
          <w:tab w:val="left" w:pos="2790"/>
        </w:tabs>
        <w:spacing w:after="0" w:line="240" w:lineRule="auto"/>
        <w:jc w:val="both"/>
        <w:rPr>
          <w:rFonts w:ascii="Times New Roman" w:hAnsi="Times New Roman" w:cs="Times New Roman"/>
          <w:sz w:val="24"/>
          <w:szCs w:val="24"/>
        </w:rPr>
      </w:pPr>
    </w:p>
    <w:p w14:paraId="2F8AF99E" w14:textId="77777777" w:rsidR="008A0D6A" w:rsidRP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A0D6A" w:rsidRPr="008A0D6A">
        <w:rPr>
          <w:rFonts w:ascii="Times New Roman" w:hAnsi="Times New Roman" w:cs="Times New Roman"/>
          <w:sz w:val="24"/>
          <w:szCs w:val="24"/>
        </w:rPr>
        <w:t>CLASSIFICAÇÃO DOS BENS</w:t>
      </w:r>
      <w:r w:rsidR="003354E1">
        <w:rPr>
          <w:rFonts w:ascii="Times New Roman" w:hAnsi="Times New Roman" w:cs="Times New Roman"/>
          <w:sz w:val="24"/>
          <w:szCs w:val="24"/>
        </w:rPr>
        <w:t>/SERVIÇOS</w:t>
      </w:r>
    </w:p>
    <w:p w14:paraId="01970229" w14:textId="77777777" w:rsidR="008A0D6A" w:rsidRDefault="0093195B"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D337D">
        <w:rPr>
          <w:rFonts w:ascii="Times New Roman" w:hAnsi="Times New Roman" w:cs="Times New Roman"/>
          <w:sz w:val="24"/>
          <w:szCs w:val="24"/>
        </w:rPr>
        <w:t>.1</w:t>
      </w:r>
      <w:r w:rsidR="008A0D6A" w:rsidRPr="008A0D6A">
        <w:rPr>
          <w:rFonts w:ascii="Times New Roman" w:hAnsi="Times New Roman" w:cs="Times New Roman"/>
          <w:sz w:val="24"/>
          <w:szCs w:val="24"/>
        </w:rPr>
        <w:t xml:space="preserve"> Os bens a serem adquiridos enquadram-se na classificação de bens</w:t>
      </w:r>
      <w:r w:rsidR="007D337D">
        <w:rPr>
          <w:rFonts w:ascii="Times New Roman" w:hAnsi="Times New Roman" w:cs="Times New Roman"/>
          <w:sz w:val="24"/>
          <w:szCs w:val="24"/>
        </w:rPr>
        <w:t xml:space="preserve"> e </w:t>
      </w:r>
      <w:r w:rsidR="00792C04">
        <w:rPr>
          <w:rFonts w:ascii="Times New Roman" w:hAnsi="Times New Roman" w:cs="Times New Roman"/>
          <w:sz w:val="24"/>
          <w:szCs w:val="24"/>
        </w:rPr>
        <w:t>serviços</w:t>
      </w:r>
      <w:r w:rsidR="008A0D6A" w:rsidRPr="008A0D6A">
        <w:rPr>
          <w:rFonts w:ascii="Times New Roman" w:hAnsi="Times New Roman" w:cs="Times New Roman"/>
          <w:sz w:val="24"/>
          <w:szCs w:val="24"/>
        </w:rPr>
        <w:t xml:space="preserve"> comuns (art. 6º, inciso XIII Lei n.º</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14.133/2021) cujos padrões de desempenho e qualidade podem ser objetivamente definidos pelo edital, por</w:t>
      </w:r>
      <w:r w:rsidR="008A0D6A">
        <w:rPr>
          <w:rFonts w:ascii="Times New Roman" w:hAnsi="Times New Roman" w:cs="Times New Roman"/>
          <w:sz w:val="24"/>
          <w:szCs w:val="24"/>
        </w:rPr>
        <w:t xml:space="preserve"> </w:t>
      </w:r>
      <w:r w:rsidR="008A0D6A" w:rsidRPr="008A0D6A">
        <w:rPr>
          <w:rFonts w:ascii="Times New Roman" w:hAnsi="Times New Roman" w:cs="Times New Roman"/>
          <w:sz w:val="24"/>
          <w:szCs w:val="24"/>
        </w:rPr>
        <w:t>meio de especificações usuais de mercado.</w:t>
      </w:r>
    </w:p>
    <w:p w14:paraId="193A979E" w14:textId="77777777" w:rsidR="007D337D" w:rsidRDefault="007D337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4.2 A prestação de serviços não gera vínculo empregatício entre os empregados da CONTRATADA e a Administração Contratante, vedando-se qualquer relação entre estes que caracterize pessoalidade e subordinação direta.</w:t>
      </w:r>
    </w:p>
    <w:p w14:paraId="77D74F21" w14:textId="77777777" w:rsidR="0086531A" w:rsidRDefault="0086531A" w:rsidP="008A0D6A">
      <w:pPr>
        <w:tabs>
          <w:tab w:val="left" w:pos="2790"/>
        </w:tabs>
        <w:spacing w:after="0" w:line="240" w:lineRule="auto"/>
        <w:jc w:val="both"/>
        <w:rPr>
          <w:rFonts w:ascii="Times New Roman" w:hAnsi="Times New Roman" w:cs="Times New Roman"/>
          <w:sz w:val="24"/>
          <w:szCs w:val="24"/>
        </w:rPr>
      </w:pPr>
    </w:p>
    <w:p w14:paraId="1A039C50" w14:textId="77777777" w:rsidR="008A0D6A" w:rsidRPr="008A0D6A" w:rsidRDefault="008D7B21" w:rsidP="008A0D6A">
      <w:pPr>
        <w:tabs>
          <w:tab w:val="left" w:pos="2790"/>
        </w:tabs>
        <w:spacing w:after="0" w:line="240" w:lineRule="auto"/>
        <w:jc w:val="both"/>
        <w:rPr>
          <w:rFonts w:ascii="Times New Roman" w:hAnsi="Times New Roman" w:cs="Times New Roman"/>
          <w:sz w:val="24"/>
          <w:szCs w:val="24"/>
        </w:rPr>
      </w:pPr>
      <w:r w:rsidRPr="0035747D">
        <w:rPr>
          <w:rFonts w:ascii="Times New Roman" w:hAnsi="Times New Roman" w:cs="Times New Roman"/>
          <w:sz w:val="24"/>
          <w:szCs w:val="24"/>
        </w:rPr>
        <w:t>5</w:t>
      </w:r>
      <w:r w:rsidR="008A0D6A" w:rsidRPr="0035747D">
        <w:rPr>
          <w:rFonts w:ascii="Times New Roman" w:hAnsi="Times New Roman" w:cs="Times New Roman"/>
          <w:sz w:val="24"/>
          <w:szCs w:val="24"/>
        </w:rPr>
        <w:t>. NECESSIDADE DA CONTRATAÇÃO</w:t>
      </w:r>
    </w:p>
    <w:p w14:paraId="25C63001" w14:textId="0C6ED7C4"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164E">
        <w:rPr>
          <w:rFonts w:ascii="Times New Roman" w:hAnsi="Times New Roman" w:cs="Times New Roman"/>
          <w:sz w:val="24"/>
          <w:szCs w:val="24"/>
        </w:rPr>
        <w:t>A presente contratação é necessária para garantir o fornecimento contínuo de materiais de construção destinados à execução de serviços de manutenção, reparos, pequenas reformas e adequações em prédios públicos, equipamentos e estruturas pertencentes à Administração.</w:t>
      </w:r>
    </w:p>
    <w:p w14:paraId="25B6F9A0" w14:textId="13584463"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164E">
        <w:rPr>
          <w:rFonts w:ascii="Times New Roman" w:hAnsi="Times New Roman" w:cs="Times New Roman"/>
          <w:sz w:val="24"/>
          <w:szCs w:val="24"/>
        </w:rPr>
        <w:t>A manutenção adequada das instalações públicas é fundamental para assegurar condições seguras, funcionais e adequadas ao atendimento da população e ao desempenho das atividades dos servidores. A ausência de materiais essenciais compromete a realização de intervenções emergenciais, ocasiona atrasos em serviços de utilidade pública e gera riscos estruturais e de segurança.</w:t>
      </w:r>
    </w:p>
    <w:p w14:paraId="67746822" w14:textId="3C4436B3"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164E">
        <w:rPr>
          <w:rFonts w:ascii="Times New Roman" w:hAnsi="Times New Roman" w:cs="Times New Roman"/>
          <w:sz w:val="24"/>
          <w:szCs w:val="24"/>
        </w:rPr>
        <w:t>Além disso, a aquisição centralizada permite padronização dos insumos utilizados, otimização dos recursos, maior controle do consumo, agilidade no atendimento das demandas e redução de custos decorrentes de contratações pontuais.</w:t>
      </w:r>
    </w:p>
    <w:p w14:paraId="03473C5F" w14:textId="1FF3355D" w:rsidR="009F1B3D"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164E">
        <w:rPr>
          <w:rFonts w:ascii="Times New Roman" w:hAnsi="Times New Roman" w:cs="Times New Roman"/>
          <w:sz w:val="24"/>
          <w:szCs w:val="24"/>
        </w:rPr>
        <w:t>Diante do volume recorrente de solicitações por parte das unidades administrativas, evidenciadas em registros de manutenção e no planejamento das ações anuais, constata-se a necessidade de contratação de materiais de construção para garantir a continuidade dos serviços públicos, preservação patrimonial e atendimento eficiente às necessidades da comunidade.</w:t>
      </w:r>
    </w:p>
    <w:p w14:paraId="5052FD70" w14:textId="77777777" w:rsidR="0005164E" w:rsidRDefault="0005164E" w:rsidP="0005164E">
      <w:pPr>
        <w:tabs>
          <w:tab w:val="left" w:pos="0"/>
        </w:tabs>
        <w:spacing w:after="0" w:line="240" w:lineRule="auto"/>
        <w:jc w:val="both"/>
        <w:rPr>
          <w:rFonts w:ascii="Times New Roman" w:hAnsi="Times New Roman" w:cs="Times New Roman"/>
          <w:sz w:val="24"/>
          <w:szCs w:val="24"/>
        </w:rPr>
      </w:pPr>
    </w:p>
    <w:p w14:paraId="2F80DB93" w14:textId="77777777" w:rsidR="0005164E" w:rsidRDefault="00E90CC9"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05164E">
        <w:rPr>
          <w:rFonts w:ascii="Times New Roman" w:hAnsi="Times New Roman" w:cs="Times New Roman"/>
          <w:sz w:val="24"/>
          <w:szCs w:val="24"/>
        </w:rPr>
        <w:t>. DESCRIÇÃO DA SOLUÇÃO</w:t>
      </w:r>
    </w:p>
    <w:p w14:paraId="5495A896" w14:textId="76A6D055" w:rsidR="00676199"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164E">
        <w:rPr>
          <w:rFonts w:ascii="Times New Roman" w:hAnsi="Times New Roman" w:cs="Times New Roman"/>
          <w:sz w:val="24"/>
          <w:szCs w:val="24"/>
        </w:rPr>
        <w:t>Para atender às necessidades de manutenção, conservação e pequenas obras nas diversas unidades públicas, a solução proposta consiste na aquisição de materiais de construção, conforme especificações técnicas definidas neste Termo de Referência. A contratação permitirá o fornecimento regular e padronizado de insumos indispensáveis à execução das atividades de infraestrutura realizadas pelas equipes de obras e manutenção do município.</w:t>
      </w:r>
    </w:p>
    <w:p w14:paraId="78933733" w14:textId="38BE46D6" w:rsid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5164E">
        <w:rPr>
          <w:rFonts w:ascii="Times New Roman" w:hAnsi="Times New Roman" w:cs="Times New Roman"/>
          <w:sz w:val="24"/>
          <w:szCs w:val="24"/>
        </w:rPr>
        <w:t>A aquisição será realizada por meio de processo licitatório, com critério de julgamento definido no edital, garantindo economicidade, eficiência e transparência. Os materiais serão entregues de forma parcelada, conforme demanda das unidades requisitantes, permitindo maior controle do estoque e evitando desperdícios.</w:t>
      </w:r>
    </w:p>
    <w:p w14:paraId="5F8754A3" w14:textId="77777777" w:rsidR="0005164E" w:rsidRDefault="0005164E" w:rsidP="008A0D6A">
      <w:pPr>
        <w:tabs>
          <w:tab w:val="left" w:pos="2790"/>
        </w:tabs>
        <w:spacing w:after="0" w:line="240" w:lineRule="auto"/>
        <w:jc w:val="both"/>
        <w:rPr>
          <w:rFonts w:ascii="Times New Roman" w:hAnsi="Times New Roman" w:cs="Times New Roman"/>
          <w:sz w:val="24"/>
          <w:szCs w:val="24"/>
        </w:rPr>
      </w:pPr>
    </w:p>
    <w:p w14:paraId="4B06E691" w14:textId="77777777" w:rsidR="008A0D6A" w:rsidRPr="008A0D6A" w:rsidRDefault="00E90CC9"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8A0D6A" w:rsidRPr="008A0D6A">
        <w:rPr>
          <w:rFonts w:ascii="Times New Roman" w:hAnsi="Times New Roman" w:cs="Times New Roman"/>
          <w:sz w:val="24"/>
          <w:szCs w:val="24"/>
        </w:rPr>
        <w:t>. REQUISITOS DA CONTRATAÇÃO</w:t>
      </w:r>
    </w:p>
    <w:p w14:paraId="01029BB2" w14:textId="384A1F38"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05164E">
        <w:rPr>
          <w:rFonts w:ascii="Times New Roman" w:hAnsi="Times New Roman" w:cs="Times New Roman"/>
          <w:sz w:val="24"/>
          <w:szCs w:val="24"/>
        </w:rPr>
        <w:t>.1. Os materiais de construção fornecidos devem ser novos, de primeira qualidade, estar dentro do prazo de validade (quando aplicável) e atender integralmente às normas técnicas da ABNT ou equivalente.</w:t>
      </w:r>
    </w:p>
    <w:p w14:paraId="5C1BBD74" w14:textId="2653CB65"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05164E">
        <w:rPr>
          <w:rFonts w:ascii="Times New Roman" w:hAnsi="Times New Roman" w:cs="Times New Roman"/>
          <w:sz w:val="24"/>
          <w:szCs w:val="24"/>
        </w:rPr>
        <w:t>.2. Todos os materiais deverão corresponder exatamente às especificações, unidades e quantidades estabelecidas no Termo de Referência.</w:t>
      </w:r>
    </w:p>
    <w:p w14:paraId="2F3FDF6C" w14:textId="1FC570BE"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05164E">
        <w:rPr>
          <w:rFonts w:ascii="Times New Roman" w:hAnsi="Times New Roman" w:cs="Times New Roman"/>
          <w:sz w:val="24"/>
          <w:szCs w:val="24"/>
        </w:rPr>
        <w:t>.3. A contratada deverá garantir a procedência e a conformidade dos produtos, apresentando certificações ou lau</w:t>
      </w:r>
      <w:r>
        <w:rPr>
          <w:rFonts w:ascii="Times New Roman" w:hAnsi="Times New Roman" w:cs="Times New Roman"/>
          <w:sz w:val="24"/>
          <w:szCs w:val="24"/>
        </w:rPr>
        <w:t>dos quando exigidos.</w:t>
      </w:r>
    </w:p>
    <w:p w14:paraId="3CB68CB4" w14:textId="600935DA" w:rsidR="00C20343"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05164E">
        <w:rPr>
          <w:rFonts w:ascii="Times New Roman" w:hAnsi="Times New Roman" w:cs="Times New Roman"/>
          <w:sz w:val="24"/>
          <w:szCs w:val="24"/>
        </w:rPr>
        <w:t>.4. Materiais entregues com defeito, fora do padrão ou divergentes deverão ser substituídos imediatamente pela contratada, sem ônus para a Administração.</w:t>
      </w:r>
    </w:p>
    <w:p w14:paraId="06484057" w14:textId="01CE7CB2"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05164E">
        <w:rPr>
          <w:rFonts w:ascii="Times New Roman" w:hAnsi="Times New Roman" w:cs="Times New Roman"/>
          <w:sz w:val="24"/>
          <w:szCs w:val="24"/>
        </w:rPr>
        <w:t>.</w:t>
      </w:r>
      <w:r>
        <w:rPr>
          <w:rFonts w:ascii="Times New Roman" w:hAnsi="Times New Roman" w:cs="Times New Roman"/>
          <w:sz w:val="24"/>
          <w:szCs w:val="24"/>
        </w:rPr>
        <w:t>5</w:t>
      </w:r>
      <w:r w:rsidRPr="0005164E">
        <w:rPr>
          <w:rFonts w:ascii="Times New Roman" w:hAnsi="Times New Roman" w:cs="Times New Roman"/>
          <w:sz w:val="24"/>
          <w:szCs w:val="24"/>
        </w:rPr>
        <w:t>. O fornecimento será realizado de forma parcelada, conforme solicitações da Administração.</w:t>
      </w:r>
    </w:p>
    <w:p w14:paraId="1CD909AC" w14:textId="0747AACA"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05164E">
        <w:rPr>
          <w:rFonts w:ascii="Times New Roman" w:hAnsi="Times New Roman" w:cs="Times New Roman"/>
          <w:sz w:val="24"/>
          <w:szCs w:val="24"/>
        </w:rPr>
        <w:t>. A entrega deverá ocorrer no local i</w:t>
      </w:r>
      <w:r>
        <w:rPr>
          <w:rFonts w:ascii="Times New Roman" w:hAnsi="Times New Roman" w:cs="Times New Roman"/>
          <w:sz w:val="24"/>
          <w:szCs w:val="24"/>
        </w:rPr>
        <w:t>ndicado pelo órgão contratante.</w:t>
      </w:r>
    </w:p>
    <w:p w14:paraId="48EC40FE" w14:textId="31C76661" w:rsidR="0005164E" w:rsidRP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05164E">
        <w:rPr>
          <w:rFonts w:ascii="Times New Roman" w:hAnsi="Times New Roman" w:cs="Times New Roman"/>
          <w:sz w:val="24"/>
          <w:szCs w:val="24"/>
        </w:rPr>
        <w:t>. Os materiais devem ser transportados de modo a evitar avarias, umidade, danos ou quebras.</w:t>
      </w:r>
    </w:p>
    <w:p w14:paraId="6602E357" w14:textId="1D0AD755" w:rsidR="0005164E" w:rsidRDefault="0005164E" w:rsidP="0005164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Pr="0005164E">
        <w:rPr>
          <w:rFonts w:ascii="Times New Roman" w:hAnsi="Times New Roman" w:cs="Times New Roman"/>
          <w:sz w:val="24"/>
          <w:szCs w:val="24"/>
        </w:rPr>
        <w:t>. No ato da entrega, a contratada deverá apresentar nota fiscal correspondente, acompanhada de documento com a descrição detalhada dos itens entregues.</w:t>
      </w:r>
    </w:p>
    <w:p w14:paraId="79FBB5D5" w14:textId="77777777" w:rsidR="0005164E" w:rsidRDefault="0005164E" w:rsidP="0005164E">
      <w:pPr>
        <w:tabs>
          <w:tab w:val="left" w:pos="0"/>
        </w:tabs>
        <w:spacing w:after="0" w:line="240" w:lineRule="auto"/>
        <w:jc w:val="both"/>
        <w:rPr>
          <w:rFonts w:ascii="Times New Roman" w:hAnsi="Times New Roman" w:cs="Times New Roman"/>
          <w:sz w:val="24"/>
          <w:szCs w:val="24"/>
        </w:rPr>
      </w:pPr>
    </w:p>
    <w:p w14:paraId="398AC516" w14:textId="77777777" w:rsidR="008A0D6A" w:rsidRPr="00197E64" w:rsidRDefault="00E90CC9" w:rsidP="008A0D6A">
      <w:pPr>
        <w:tabs>
          <w:tab w:val="left" w:pos="2790"/>
        </w:tabs>
        <w:spacing w:after="0" w:line="240" w:lineRule="auto"/>
        <w:jc w:val="both"/>
        <w:rPr>
          <w:rFonts w:ascii="Times New Roman" w:hAnsi="Times New Roman" w:cs="Times New Roman"/>
          <w:sz w:val="24"/>
          <w:szCs w:val="24"/>
        </w:rPr>
      </w:pPr>
      <w:r w:rsidRPr="00197E64">
        <w:rPr>
          <w:rFonts w:ascii="Times New Roman" w:hAnsi="Times New Roman" w:cs="Times New Roman"/>
          <w:sz w:val="24"/>
          <w:szCs w:val="24"/>
        </w:rPr>
        <w:t>8</w:t>
      </w:r>
      <w:r w:rsidR="008A0D6A" w:rsidRPr="00197E64">
        <w:rPr>
          <w:rFonts w:ascii="Times New Roman" w:hAnsi="Times New Roman" w:cs="Times New Roman"/>
          <w:sz w:val="24"/>
          <w:szCs w:val="24"/>
        </w:rPr>
        <w:t>. DESCRIÇÃO DOS SERVIÇOS/AQUISIÇÃO</w:t>
      </w:r>
    </w:p>
    <w:p w14:paraId="1BB79F28" w14:textId="77777777" w:rsidR="008A0D6A" w:rsidRDefault="00E90CC9" w:rsidP="00197E64">
      <w:pPr>
        <w:tabs>
          <w:tab w:val="left" w:pos="2790"/>
        </w:tabs>
        <w:spacing w:after="0" w:line="240" w:lineRule="auto"/>
        <w:jc w:val="both"/>
        <w:rPr>
          <w:rFonts w:ascii="Times New Roman" w:hAnsi="Times New Roman" w:cs="Times New Roman"/>
          <w:sz w:val="24"/>
          <w:szCs w:val="24"/>
        </w:rPr>
      </w:pPr>
      <w:r w:rsidRPr="00197E64">
        <w:rPr>
          <w:rFonts w:ascii="Times New Roman" w:hAnsi="Times New Roman" w:cs="Times New Roman"/>
          <w:sz w:val="24"/>
          <w:szCs w:val="24"/>
        </w:rPr>
        <w:t xml:space="preserve">8.1. </w:t>
      </w:r>
      <w:r w:rsidR="00197E64" w:rsidRPr="00197E64">
        <w:rPr>
          <w:rFonts w:ascii="Times New Roman" w:hAnsi="Times New Roman" w:cs="Times New Roman"/>
          <w:sz w:val="24"/>
          <w:szCs w:val="24"/>
        </w:rPr>
        <w:t>Para o objeto deste certame, a CONTRATADA deverá prestar o serviço dentro dos padrões de</w:t>
      </w:r>
      <w:r w:rsidR="00197E64">
        <w:rPr>
          <w:rFonts w:ascii="Times New Roman" w:hAnsi="Times New Roman" w:cs="Times New Roman"/>
          <w:sz w:val="24"/>
          <w:szCs w:val="24"/>
        </w:rPr>
        <w:t xml:space="preserve"> qualidade exigidos por lei, conforme legislação específica e de acordo com as especificações contidas neste Termo de Referência.</w:t>
      </w:r>
    </w:p>
    <w:p w14:paraId="02F635C4" w14:textId="77777777" w:rsidR="00197E64" w:rsidRDefault="00197E64" w:rsidP="00197E64">
      <w:pPr>
        <w:tabs>
          <w:tab w:val="left" w:pos="2790"/>
        </w:tabs>
        <w:spacing w:after="0" w:line="240" w:lineRule="auto"/>
        <w:jc w:val="both"/>
        <w:rPr>
          <w:rFonts w:ascii="Times New Roman" w:hAnsi="Times New Roman" w:cs="Times New Roman"/>
          <w:sz w:val="24"/>
          <w:szCs w:val="24"/>
        </w:rPr>
      </w:pPr>
    </w:p>
    <w:p w14:paraId="3A794CDC"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sidRPr="00A13FFC">
        <w:rPr>
          <w:rFonts w:ascii="Times New Roman" w:hAnsi="Times New Roman" w:cs="Times New Roman"/>
          <w:sz w:val="24"/>
          <w:szCs w:val="24"/>
        </w:rPr>
        <w:t>9</w:t>
      </w:r>
      <w:r w:rsidR="008A0D6A" w:rsidRPr="00A13FFC">
        <w:rPr>
          <w:rFonts w:ascii="Times New Roman" w:hAnsi="Times New Roman" w:cs="Times New Roman"/>
          <w:sz w:val="24"/>
          <w:szCs w:val="24"/>
        </w:rPr>
        <w:t xml:space="preserve">. DO LOCAL E PRAZO DE </w:t>
      </w:r>
      <w:r w:rsidR="000B5F8F" w:rsidRPr="00A13FFC">
        <w:rPr>
          <w:rFonts w:ascii="Times New Roman" w:hAnsi="Times New Roman" w:cs="Times New Roman"/>
          <w:sz w:val="24"/>
          <w:szCs w:val="24"/>
        </w:rPr>
        <w:t>EXECUÇÃO</w:t>
      </w:r>
    </w:p>
    <w:p w14:paraId="3BA7C3D8" w14:textId="2754BFE1" w:rsidR="0007675E" w:rsidRDefault="00AA284D" w:rsidP="00C2034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AA284D">
        <w:rPr>
          <w:rFonts w:ascii="Times New Roman" w:hAnsi="Times New Roman" w:cs="Times New Roman"/>
          <w:sz w:val="24"/>
          <w:szCs w:val="24"/>
        </w:rPr>
        <w:t xml:space="preserve">.1. </w:t>
      </w:r>
      <w:r w:rsidR="00792C04">
        <w:rPr>
          <w:rFonts w:ascii="Times New Roman" w:hAnsi="Times New Roman" w:cs="Times New Roman"/>
          <w:sz w:val="24"/>
          <w:szCs w:val="24"/>
        </w:rPr>
        <w:t xml:space="preserve">A </w:t>
      </w:r>
      <w:r w:rsidR="00C20343">
        <w:rPr>
          <w:rFonts w:ascii="Times New Roman" w:hAnsi="Times New Roman" w:cs="Times New Roman"/>
          <w:sz w:val="24"/>
          <w:szCs w:val="24"/>
        </w:rPr>
        <w:t xml:space="preserve">entrega deverá ocorrer dentro do prazo máximo de </w:t>
      </w:r>
      <w:r w:rsidR="0035747D">
        <w:rPr>
          <w:rFonts w:ascii="Times New Roman" w:hAnsi="Times New Roman" w:cs="Times New Roman"/>
          <w:sz w:val="24"/>
          <w:szCs w:val="24"/>
        </w:rPr>
        <w:t>5</w:t>
      </w:r>
      <w:r w:rsidR="00034DFD">
        <w:rPr>
          <w:rFonts w:ascii="Times New Roman" w:hAnsi="Times New Roman" w:cs="Times New Roman"/>
          <w:sz w:val="24"/>
          <w:szCs w:val="24"/>
        </w:rPr>
        <w:t xml:space="preserve"> (</w:t>
      </w:r>
      <w:r w:rsidR="0035747D">
        <w:rPr>
          <w:rFonts w:ascii="Times New Roman" w:hAnsi="Times New Roman" w:cs="Times New Roman"/>
          <w:sz w:val="24"/>
          <w:szCs w:val="24"/>
        </w:rPr>
        <w:t>cinco</w:t>
      </w:r>
      <w:r w:rsidR="00034DFD">
        <w:rPr>
          <w:rFonts w:ascii="Times New Roman" w:hAnsi="Times New Roman" w:cs="Times New Roman"/>
          <w:sz w:val="24"/>
          <w:szCs w:val="24"/>
        </w:rPr>
        <w:t xml:space="preserve">) dias </w:t>
      </w:r>
      <w:r w:rsidR="0035747D">
        <w:rPr>
          <w:rFonts w:ascii="Times New Roman" w:hAnsi="Times New Roman" w:cs="Times New Roman"/>
          <w:sz w:val="24"/>
          <w:szCs w:val="24"/>
        </w:rPr>
        <w:t>úteis</w:t>
      </w:r>
      <w:r w:rsidR="00034DFD">
        <w:rPr>
          <w:rFonts w:ascii="Times New Roman" w:hAnsi="Times New Roman" w:cs="Times New Roman"/>
          <w:sz w:val="24"/>
          <w:szCs w:val="24"/>
        </w:rPr>
        <w:t>, contados a partir do recebimento da Nota de Empenho.</w:t>
      </w:r>
    </w:p>
    <w:p w14:paraId="54456030" w14:textId="1A46CFCF" w:rsidR="00034DFD" w:rsidRDefault="00034DFD" w:rsidP="00C2034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9.2 O local específico de entrega será definido na solicitação dos materiais, enviado juntamente com a Nota de Empenho, tendo como local inicial a Secretaria Municipal de Obras e Serviços Públicos.</w:t>
      </w:r>
    </w:p>
    <w:p w14:paraId="0E9F8F3D" w14:textId="40F996DB" w:rsidR="00034DFD" w:rsidRDefault="00034DFD" w:rsidP="00C20343">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9.3 Fica a cargo da contratada o transporte e a alocação dos materiais nos locais indicados.</w:t>
      </w:r>
    </w:p>
    <w:p w14:paraId="573B4F66" w14:textId="77777777" w:rsidR="00505409" w:rsidRPr="008A0D6A" w:rsidRDefault="00505409" w:rsidP="00AA284D">
      <w:pPr>
        <w:tabs>
          <w:tab w:val="left" w:pos="2790"/>
        </w:tabs>
        <w:spacing w:after="0" w:line="240" w:lineRule="auto"/>
        <w:jc w:val="both"/>
        <w:rPr>
          <w:rFonts w:ascii="Times New Roman" w:hAnsi="Times New Roman" w:cs="Times New Roman"/>
          <w:sz w:val="24"/>
          <w:szCs w:val="24"/>
        </w:rPr>
      </w:pPr>
    </w:p>
    <w:p w14:paraId="5F909ADA"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A0D6A" w:rsidRPr="008A0D6A">
        <w:rPr>
          <w:rFonts w:ascii="Times New Roman" w:hAnsi="Times New Roman" w:cs="Times New Roman"/>
          <w:sz w:val="24"/>
          <w:szCs w:val="24"/>
        </w:rPr>
        <w:t>. OBRIGAÇÕES DA CONTRATANTE</w:t>
      </w:r>
    </w:p>
    <w:p w14:paraId="49918C77"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a) receber o objeto no prazo e condições estabelecidas neste Termo de Referência;</w:t>
      </w:r>
    </w:p>
    <w:p w14:paraId="6FC680F4"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verificar minuciosamente, no prazo fixado, a conformidade do objeto recebido provisoriamente com as especificações constantes no TR e da proposta, para fins de aceitação e recebimento definitivo;</w:t>
      </w:r>
    </w:p>
    <w:p w14:paraId="2D4DF4AC"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c) comunicar à Contratada, por escrito, sobre imperfeições, falhas ou irregularidades verificadas no objeto fornecido, para que seja substituído, reparado ou corrigido;</w:t>
      </w:r>
    </w:p>
    <w:p w14:paraId="22B030D8"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acompanhar e fiscalizar o cumprimento das obrigações da Contratada, através de comissão/servidor especialmente designado;</w:t>
      </w:r>
    </w:p>
    <w:p w14:paraId="5C4E9773"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efetuar o pagamento à Contratada no valor correspondente ao fornecimento do objeto, no prazo e forma estabelecidos neste Termo de Referência;</w:t>
      </w:r>
    </w:p>
    <w:p w14:paraId="4E14ED78" w14:textId="77777777" w:rsid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f)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421D34DD" w14:textId="77777777" w:rsidR="00034DFD" w:rsidRPr="00AA284D" w:rsidRDefault="00034DFD" w:rsidP="00AA284D">
      <w:pPr>
        <w:tabs>
          <w:tab w:val="left" w:pos="2790"/>
        </w:tabs>
        <w:spacing w:after="0" w:line="240" w:lineRule="auto"/>
        <w:jc w:val="both"/>
        <w:rPr>
          <w:rFonts w:ascii="Times New Roman" w:hAnsi="Times New Roman" w:cs="Times New Roman"/>
          <w:sz w:val="24"/>
          <w:szCs w:val="24"/>
        </w:rPr>
      </w:pPr>
    </w:p>
    <w:p w14:paraId="13E6F48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AA284D">
        <w:rPr>
          <w:rFonts w:ascii="Times New Roman" w:hAnsi="Times New Roman" w:cs="Times New Roman"/>
          <w:sz w:val="24"/>
          <w:szCs w:val="24"/>
        </w:rPr>
        <w:t xml:space="preserve">. </w:t>
      </w:r>
      <w:r w:rsidRPr="008A0D6A">
        <w:rPr>
          <w:rFonts w:ascii="Times New Roman" w:hAnsi="Times New Roman" w:cs="Times New Roman"/>
          <w:sz w:val="24"/>
          <w:szCs w:val="24"/>
        </w:rPr>
        <w:t xml:space="preserve">OBRIGAÇÕES </w:t>
      </w:r>
      <w:r>
        <w:rPr>
          <w:rFonts w:ascii="Times New Roman" w:hAnsi="Times New Roman" w:cs="Times New Roman"/>
          <w:sz w:val="24"/>
          <w:szCs w:val="24"/>
        </w:rPr>
        <w:t>DA CONTRATADA</w:t>
      </w:r>
    </w:p>
    <w:p w14:paraId="1E3EBF86"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 xml:space="preserve">a) efetuar a entrega do objeto em perfeitas condições, conforme especificações, prazo e local constantes no Edital e seus anexos, acompanhado da respectiva nota fiscal. </w:t>
      </w:r>
    </w:p>
    <w:p w14:paraId="6846362B"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b) responsabilizar-se pelos vícios e danos decorrentes do objeto, de acordo com os artigos 12, 13 e17a27, do Código de Defesa do Consumidor (Lei nº 8.078, de 1990);</w:t>
      </w:r>
    </w:p>
    <w:p w14:paraId="6898FC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lastRenderedPageBreak/>
        <w:t>c) comunicar à Contratante, no prazo máximo de 24 (vinte e quatro) horas que antecede a data da entrega, os motivos que impossibilitem o cumprimento do prazo previsto, com a devida comprovação;</w:t>
      </w:r>
    </w:p>
    <w:p w14:paraId="500FC535"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d) manter, durante toda a execução do contrato, em compatibilidade com as obrigações assumidas, todas as condições de habilitação e qualificação exigidas na licitação;</w:t>
      </w:r>
    </w:p>
    <w:p w14:paraId="080D6131" w14:textId="77777777" w:rsidR="00AA284D" w:rsidRPr="00AA284D" w:rsidRDefault="00AA284D" w:rsidP="00AA284D">
      <w:pPr>
        <w:tabs>
          <w:tab w:val="left" w:pos="2790"/>
        </w:tabs>
        <w:spacing w:after="0" w:line="240" w:lineRule="auto"/>
        <w:jc w:val="both"/>
        <w:rPr>
          <w:rFonts w:ascii="Times New Roman" w:hAnsi="Times New Roman" w:cs="Times New Roman"/>
          <w:sz w:val="24"/>
          <w:szCs w:val="24"/>
        </w:rPr>
      </w:pPr>
      <w:r w:rsidRPr="00AA284D">
        <w:rPr>
          <w:rFonts w:ascii="Times New Roman" w:hAnsi="Times New Roman" w:cs="Times New Roman"/>
          <w:sz w:val="24"/>
          <w:szCs w:val="24"/>
        </w:rPr>
        <w:t>e) indicar preposto para representá-la durante a execução do contrato;</w:t>
      </w:r>
    </w:p>
    <w:p w14:paraId="04564D9A" w14:textId="77777777" w:rsidR="00AA284D" w:rsidRPr="008A0D6A" w:rsidRDefault="00AA284D" w:rsidP="00AA284D">
      <w:pPr>
        <w:tabs>
          <w:tab w:val="left" w:pos="2790"/>
        </w:tabs>
        <w:spacing w:after="0" w:line="240" w:lineRule="auto"/>
        <w:jc w:val="both"/>
        <w:rPr>
          <w:rFonts w:ascii="Times New Roman" w:hAnsi="Times New Roman" w:cs="Times New Roman"/>
          <w:sz w:val="24"/>
          <w:szCs w:val="24"/>
        </w:rPr>
      </w:pPr>
    </w:p>
    <w:p w14:paraId="7DEBB447"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 DA SUBCONTRATAÇÃO</w:t>
      </w:r>
    </w:p>
    <w:p w14:paraId="567015DB"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8A0D6A" w:rsidRPr="008A0D6A">
        <w:rPr>
          <w:rFonts w:ascii="Times New Roman" w:hAnsi="Times New Roman" w:cs="Times New Roman"/>
          <w:sz w:val="24"/>
          <w:szCs w:val="24"/>
        </w:rPr>
        <w:t>.1. É permitida a subcontratação do objeto deste Termo de Referência?</w:t>
      </w:r>
    </w:p>
    <w:p w14:paraId="25035B63"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Não.</w:t>
      </w:r>
    </w:p>
    <w:p w14:paraId="0CD59CDD" w14:textId="77777777" w:rsidR="008A0D6A" w:rsidRDefault="008A0D6A" w:rsidP="00C951BD">
      <w:pPr>
        <w:tabs>
          <w:tab w:val="left" w:pos="2790"/>
        </w:tabs>
        <w:spacing w:after="0" w:line="240" w:lineRule="auto"/>
        <w:rPr>
          <w:rFonts w:ascii="Times New Roman" w:hAnsi="Times New Roman" w:cs="Times New Roman"/>
          <w:sz w:val="24"/>
          <w:szCs w:val="24"/>
        </w:rPr>
      </w:pPr>
      <w:proofErr w:type="gramStart"/>
      <w:r w:rsidRPr="008A0D6A">
        <w:rPr>
          <w:rFonts w:ascii="Times New Roman" w:hAnsi="Times New Roman" w:cs="Times New Roman"/>
          <w:sz w:val="24"/>
          <w:szCs w:val="24"/>
        </w:rPr>
        <w:t>(</w:t>
      </w:r>
      <w:r w:rsidR="00C951BD">
        <w:rPr>
          <w:rFonts w:ascii="Times New Roman" w:hAnsi="Times New Roman" w:cs="Times New Roman"/>
          <w:sz w:val="24"/>
          <w:szCs w:val="24"/>
        </w:rPr>
        <w:t xml:space="preserve">  </w:t>
      </w:r>
      <w:proofErr w:type="gramEnd"/>
      <w:r w:rsidR="00C951BD">
        <w:rPr>
          <w:rFonts w:ascii="Times New Roman" w:hAnsi="Times New Roman" w:cs="Times New Roman"/>
          <w:sz w:val="24"/>
          <w:szCs w:val="24"/>
        </w:rPr>
        <w:t xml:space="preserve"> )</w:t>
      </w:r>
      <w:r w:rsidRPr="008A0D6A">
        <w:rPr>
          <w:rFonts w:ascii="Times New Roman" w:hAnsi="Times New Roman" w:cs="Times New Roman"/>
          <w:sz w:val="24"/>
          <w:szCs w:val="24"/>
        </w:rPr>
        <w:t xml:space="preserve"> Sim. Justificar e indicar quais itens/serviços podem se</w:t>
      </w:r>
      <w:r w:rsidR="00C951BD">
        <w:rPr>
          <w:rFonts w:ascii="Times New Roman" w:hAnsi="Times New Roman" w:cs="Times New Roman"/>
          <w:sz w:val="24"/>
          <w:szCs w:val="24"/>
        </w:rPr>
        <w:t xml:space="preserve">r </w:t>
      </w:r>
      <w:r w:rsidRPr="008A0D6A">
        <w:rPr>
          <w:rFonts w:ascii="Times New Roman" w:hAnsi="Times New Roman" w:cs="Times New Roman"/>
          <w:sz w:val="24"/>
          <w:szCs w:val="24"/>
        </w:rPr>
        <w:t>subcontratados:</w:t>
      </w:r>
      <w:r w:rsidR="00C951BD">
        <w:rPr>
          <w:rFonts w:ascii="Times New Roman" w:hAnsi="Times New Roman" w:cs="Times New Roman"/>
          <w:sz w:val="24"/>
          <w:szCs w:val="24"/>
        </w:rPr>
        <w:t xml:space="preserve"> ___________________</w:t>
      </w:r>
    </w:p>
    <w:p w14:paraId="79EF9117"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769E1225"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8A0D6A" w:rsidRPr="008A0D6A">
        <w:rPr>
          <w:rFonts w:ascii="Times New Roman" w:hAnsi="Times New Roman" w:cs="Times New Roman"/>
          <w:sz w:val="24"/>
          <w:szCs w:val="24"/>
        </w:rPr>
        <w:t>. GARANTIA (E/OU VALIDADE) DOS MATERIAIS/PRODUTOS</w:t>
      </w:r>
    </w:p>
    <w:p w14:paraId="3558D087" w14:textId="115A586E" w:rsidR="00034DFD" w:rsidRDefault="00034DFD" w:rsidP="00A13FFC">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505409">
        <w:rPr>
          <w:rFonts w:ascii="Times New Roman" w:hAnsi="Times New Roman" w:cs="Times New Roman"/>
          <w:sz w:val="24"/>
          <w:szCs w:val="24"/>
        </w:rPr>
        <w:t>1</w:t>
      </w:r>
      <w:r>
        <w:rPr>
          <w:rFonts w:ascii="Times New Roman" w:hAnsi="Times New Roman" w:cs="Times New Roman"/>
          <w:sz w:val="24"/>
          <w:szCs w:val="24"/>
        </w:rPr>
        <w:t xml:space="preserve"> No caso de dano no transporte ou alocação, os materiais deverão ser substituídos imediatamente, sem custos adicionais ao município.</w:t>
      </w:r>
    </w:p>
    <w:p w14:paraId="70BCDCCB" w14:textId="77777777" w:rsidR="00AA284D" w:rsidRDefault="00AA284D" w:rsidP="008A0D6A">
      <w:pPr>
        <w:tabs>
          <w:tab w:val="left" w:pos="2790"/>
        </w:tabs>
        <w:spacing w:after="0" w:line="240" w:lineRule="auto"/>
        <w:jc w:val="both"/>
        <w:rPr>
          <w:rFonts w:ascii="Times New Roman" w:hAnsi="Times New Roman" w:cs="Times New Roman"/>
          <w:sz w:val="24"/>
          <w:szCs w:val="24"/>
        </w:rPr>
      </w:pPr>
    </w:p>
    <w:p w14:paraId="186F5CF9"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 CONTROLE E FISCALIZAÇÃO DA EXECUÇÃO</w:t>
      </w:r>
    </w:p>
    <w:p w14:paraId="034E6E70"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.1. Nos termos do art. 117, da Lei nº 14.133/2021, será designado representante para acompanhar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fiscalizar a entrega do objeto contratado, anotando em registro próprio todas as ocorrências relacionadas com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execução e determinando o que for necessário à regularização de falhas ou defeitos observados.</w:t>
      </w:r>
    </w:p>
    <w:p w14:paraId="72EF7814"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.2. O fiscal do contrato anotará em registro próprio todas as ocorrências relacionadas à execução do contrato,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determinando o que for necessário para a regularização das faltas ou dos defeitos observados.</w:t>
      </w:r>
    </w:p>
    <w:p w14:paraId="67DE9CB7"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.3. O fiscal do contrato informará a seus superiores, em tempo hábil para a adoção das medidas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convenientes, a situação que demandar decisão ou providência que ultrapasse sua competência.</w:t>
      </w:r>
    </w:p>
    <w:p w14:paraId="622EF637" w14:textId="77777777" w:rsidR="008A0D6A" w:rsidRPr="00055ABE"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8A0D6A" w:rsidRPr="008A0D6A">
        <w:rPr>
          <w:rFonts w:ascii="Times New Roman" w:hAnsi="Times New Roman" w:cs="Times New Roman"/>
          <w:sz w:val="24"/>
          <w:szCs w:val="24"/>
        </w:rPr>
        <w:t>.4. O fiscal do contrato poderá ser auxiliado pelos órgãos de assessoramento jurídico e de controle interno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Administração, que deverão dirimir dúvidas e subsidiá-lo com informações relevantes para </w:t>
      </w:r>
      <w:r w:rsidR="008A0D6A" w:rsidRPr="00055ABE">
        <w:rPr>
          <w:rFonts w:ascii="Times New Roman" w:hAnsi="Times New Roman" w:cs="Times New Roman"/>
          <w:sz w:val="24"/>
          <w:szCs w:val="24"/>
        </w:rPr>
        <w:t>prevenir riscos na</w:t>
      </w:r>
      <w:r w:rsidR="00D33150" w:rsidRPr="00055ABE">
        <w:rPr>
          <w:rFonts w:ascii="Times New Roman" w:hAnsi="Times New Roman" w:cs="Times New Roman"/>
          <w:sz w:val="24"/>
          <w:szCs w:val="24"/>
        </w:rPr>
        <w:t xml:space="preserve"> </w:t>
      </w:r>
      <w:r w:rsidR="008A0D6A" w:rsidRPr="00055ABE">
        <w:rPr>
          <w:rFonts w:ascii="Times New Roman" w:hAnsi="Times New Roman" w:cs="Times New Roman"/>
          <w:sz w:val="24"/>
          <w:szCs w:val="24"/>
        </w:rPr>
        <w:t>execução contratual.</w:t>
      </w:r>
    </w:p>
    <w:p w14:paraId="3EA87EBD" w14:textId="72D90CAC" w:rsidR="00AA284D" w:rsidRPr="00055ABE" w:rsidRDefault="00AA284D" w:rsidP="008A0D6A">
      <w:pPr>
        <w:tabs>
          <w:tab w:val="left" w:pos="2790"/>
        </w:tabs>
        <w:spacing w:after="0" w:line="240" w:lineRule="auto"/>
        <w:jc w:val="both"/>
        <w:rPr>
          <w:rFonts w:ascii="Times New Roman" w:hAnsi="Times New Roman" w:cs="Times New Roman"/>
          <w:sz w:val="24"/>
          <w:szCs w:val="24"/>
        </w:rPr>
      </w:pPr>
      <w:r w:rsidRPr="00055ABE">
        <w:rPr>
          <w:rFonts w:ascii="Times New Roman" w:hAnsi="Times New Roman" w:cs="Times New Roman"/>
          <w:sz w:val="24"/>
          <w:szCs w:val="24"/>
        </w:rPr>
        <w:t>14</w:t>
      </w:r>
      <w:r w:rsidR="008A0D6A" w:rsidRPr="00055ABE">
        <w:rPr>
          <w:rFonts w:ascii="Times New Roman" w:hAnsi="Times New Roman" w:cs="Times New Roman"/>
          <w:sz w:val="24"/>
          <w:szCs w:val="24"/>
        </w:rPr>
        <w:t xml:space="preserve">.5. </w:t>
      </w:r>
      <w:r w:rsidR="00FA6257" w:rsidRPr="00055ABE">
        <w:rPr>
          <w:rFonts w:ascii="Times New Roman" w:hAnsi="Times New Roman" w:cs="Times New Roman"/>
          <w:sz w:val="24"/>
          <w:szCs w:val="24"/>
        </w:rPr>
        <w:t>A Secreta</w:t>
      </w:r>
      <w:r w:rsidR="00A13FFC" w:rsidRPr="00055ABE">
        <w:rPr>
          <w:rFonts w:ascii="Times New Roman" w:hAnsi="Times New Roman" w:cs="Times New Roman"/>
          <w:sz w:val="24"/>
          <w:szCs w:val="24"/>
        </w:rPr>
        <w:t>ria</w:t>
      </w:r>
      <w:r w:rsidR="002476F6" w:rsidRPr="00055ABE">
        <w:rPr>
          <w:rFonts w:ascii="Times New Roman" w:hAnsi="Times New Roman" w:cs="Times New Roman"/>
          <w:sz w:val="24"/>
          <w:szCs w:val="24"/>
        </w:rPr>
        <w:t xml:space="preserve"> Municipal</w:t>
      </w:r>
      <w:r w:rsidR="00A13FFC" w:rsidRPr="00055ABE">
        <w:rPr>
          <w:rFonts w:ascii="Times New Roman" w:hAnsi="Times New Roman" w:cs="Times New Roman"/>
          <w:sz w:val="24"/>
          <w:szCs w:val="24"/>
        </w:rPr>
        <w:t xml:space="preserve"> de </w:t>
      </w:r>
      <w:r w:rsidR="00FA6257" w:rsidRPr="00055ABE">
        <w:rPr>
          <w:rFonts w:ascii="Times New Roman" w:hAnsi="Times New Roman" w:cs="Times New Roman"/>
          <w:sz w:val="24"/>
          <w:szCs w:val="24"/>
        </w:rPr>
        <w:t>Obras e Serviços Públicos nomeia</w:t>
      </w:r>
      <w:r w:rsidR="008A0D6A" w:rsidRPr="00055ABE">
        <w:rPr>
          <w:rFonts w:ascii="Times New Roman" w:hAnsi="Times New Roman" w:cs="Times New Roman"/>
          <w:sz w:val="24"/>
          <w:szCs w:val="24"/>
        </w:rPr>
        <w:t xml:space="preserve"> </w:t>
      </w:r>
      <w:r w:rsidR="00FA6257" w:rsidRPr="00055ABE">
        <w:rPr>
          <w:rFonts w:ascii="Times New Roman" w:hAnsi="Times New Roman" w:cs="Times New Roman"/>
          <w:sz w:val="24"/>
          <w:szCs w:val="24"/>
        </w:rPr>
        <w:t>para a</w:t>
      </w:r>
      <w:r w:rsidR="008A0D6A" w:rsidRPr="00055ABE">
        <w:rPr>
          <w:rFonts w:ascii="Times New Roman" w:hAnsi="Times New Roman" w:cs="Times New Roman"/>
          <w:sz w:val="24"/>
          <w:szCs w:val="24"/>
        </w:rPr>
        <w:t xml:space="preserve"> fiscalização do contrato administrativo </w:t>
      </w:r>
      <w:proofErr w:type="spellStart"/>
      <w:r w:rsidR="00FA6257" w:rsidRPr="00055ABE">
        <w:rPr>
          <w:rFonts w:ascii="Times New Roman" w:hAnsi="Times New Roman" w:cs="Times New Roman"/>
          <w:sz w:val="24"/>
          <w:szCs w:val="24"/>
        </w:rPr>
        <w:t>Tenário</w:t>
      </w:r>
      <w:proofErr w:type="spellEnd"/>
      <w:r w:rsidR="00FA6257" w:rsidRPr="00055ABE">
        <w:rPr>
          <w:rFonts w:ascii="Times New Roman" w:hAnsi="Times New Roman" w:cs="Times New Roman"/>
          <w:sz w:val="24"/>
          <w:szCs w:val="24"/>
        </w:rPr>
        <w:t xml:space="preserve"> Miguel </w:t>
      </w:r>
      <w:proofErr w:type="spellStart"/>
      <w:r w:rsidR="00FA6257" w:rsidRPr="00055ABE">
        <w:rPr>
          <w:rFonts w:ascii="Times New Roman" w:hAnsi="Times New Roman" w:cs="Times New Roman"/>
          <w:sz w:val="24"/>
          <w:szCs w:val="24"/>
        </w:rPr>
        <w:t>Seibel</w:t>
      </w:r>
      <w:proofErr w:type="spellEnd"/>
      <w:r w:rsidR="00FA6257" w:rsidRPr="00055ABE">
        <w:rPr>
          <w:rFonts w:ascii="Times New Roman" w:hAnsi="Times New Roman" w:cs="Times New Roman"/>
          <w:sz w:val="24"/>
          <w:szCs w:val="24"/>
        </w:rPr>
        <w:t>.</w:t>
      </w:r>
    </w:p>
    <w:p w14:paraId="095D7215" w14:textId="2FFE57AB" w:rsidR="00FA6257" w:rsidRDefault="00FA6257" w:rsidP="008A0D6A">
      <w:pPr>
        <w:tabs>
          <w:tab w:val="left" w:pos="2790"/>
        </w:tabs>
        <w:spacing w:after="0" w:line="240" w:lineRule="auto"/>
        <w:jc w:val="both"/>
        <w:rPr>
          <w:rFonts w:ascii="Times New Roman" w:hAnsi="Times New Roman" w:cs="Times New Roman"/>
          <w:sz w:val="24"/>
          <w:szCs w:val="24"/>
        </w:rPr>
      </w:pPr>
      <w:r w:rsidRPr="00055ABE">
        <w:rPr>
          <w:rFonts w:ascii="Times New Roman" w:hAnsi="Times New Roman" w:cs="Times New Roman"/>
          <w:sz w:val="24"/>
          <w:szCs w:val="24"/>
        </w:rPr>
        <w:t>14.6. A Secretaria Municipal de Obras e Serviços Públicos nomeia para a gestão do contrato administrativo Gilson Marcelo Maldaner.</w:t>
      </w:r>
    </w:p>
    <w:p w14:paraId="2B7E51BF" w14:textId="77777777" w:rsidR="00AA284D" w:rsidRPr="008A0D6A" w:rsidRDefault="00AA284D" w:rsidP="008A0D6A">
      <w:pPr>
        <w:tabs>
          <w:tab w:val="left" w:pos="2790"/>
        </w:tabs>
        <w:spacing w:after="0" w:line="240" w:lineRule="auto"/>
        <w:jc w:val="both"/>
        <w:rPr>
          <w:rFonts w:ascii="Times New Roman" w:hAnsi="Times New Roman" w:cs="Times New Roman"/>
          <w:sz w:val="24"/>
          <w:szCs w:val="24"/>
        </w:rPr>
      </w:pPr>
    </w:p>
    <w:p w14:paraId="2812E0D5"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DOS PROCEDIMENTOS DE TESTES E INSPEÇÕES (VISTORIA/VISITA TÉNICA)</w:t>
      </w:r>
    </w:p>
    <w:p w14:paraId="77481A0D" w14:textId="77777777" w:rsid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8A0D6A" w:rsidRPr="008A0D6A">
        <w:rPr>
          <w:rFonts w:ascii="Times New Roman" w:hAnsi="Times New Roman" w:cs="Times New Roman"/>
          <w:sz w:val="24"/>
          <w:szCs w:val="24"/>
        </w:rPr>
        <w:t xml:space="preserve">.1. </w:t>
      </w:r>
      <w:r>
        <w:rPr>
          <w:rFonts w:ascii="Times New Roman" w:hAnsi="Times New Roman" w:cs="Times New Roman"/>
          <w:sz w:val="24"/>
          <w:szCs w:val="24"/>
        </w:rPr>
        <w:t>Não se aplica.</w:t>
      </w:r>
    </w:p>
    <w:p w14:paraId="241C5A4A" w14:textId="77777777" w:rsidR="008A0D6A" w:rsidRDefault="008A0D6A" w:rsidP="008A0D6A">
      <w:pPr>
        <w:tabs>
          <w:tab w:val="left" w:pos="2790"/>
        </w:tabs>
        <w:spacing w:after="0" w:line="240" w:lineRule="auto"/>
        <w:jc w:val="both"/>
        <w:rPr>
          <w:rFonts w:ascii="Times New Roman" w:hAnsi="Times New Roman" w:cs="Times New Roman"/>
          <w:sz w:val="24"/>
          <w:szCs w:val="24"/>
        </w:rPr>
      </w:pPr>
    </w:p>
    <w:p w14:paraId="6EC07C35"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DA APLICAÇÃO DOS CRITÉRIOS DE ACEITAÇÃO</w:t>
      </w:r>
    </w:p>
    <w:p w14:paraId="6969E75A"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.1. O objeto contratado </w:t>
      </w:r>
      <w:r w:rsidR="00A13FFC">
        <w:rPr>
          <w:rFonts w:ascii="Times New Roman" w:hAnsi="Times New Roman" w:cs="Times New Roman"/>
          <w:sz w:val="24"/>
          <w:szCs w:val="24"/>
        </w:rPr>
        <w:t>terá</w:t>
      </w:r>
      <w:r w:rsidR="008A0D6A" w:rsidRPr="008A0D6A">
        <w:rPr>
          <w:rFonts w:ascii="Times New Roman" w:hAnsi="Times New Roman" w:cs="Times New Roman"/>
          <w:sz w:val="24"/>
          <w:szCs w:val="24"/>
        </w:rPr>
        <w:t xml:space="preserve"> acompanhamento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fiscalização do contrato, para efeito de posterior verificação de sua conformidade com as especificações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na proposta.</w:t>
      </w:r>
    </w:p>
    <w:p w14:paraId="1EDD4954" w14:textId="77777777" w:rsid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8A0D6A" w:rsidRPr="008A0D6A">
        <w:rPr>
          <w:rFonts w:ascii="Times New Roman" w:hAnsi="Times New Roman" w:cs="Times New Roman"/>
          <w:sz w:val="24"/>
          <w:szCs w:val="24"/>
        </w:rPr>
        <w:t xml:space="preserve">.2. A </w:t>
      </w:r>
      <w:r w:rsidR="00A13FFC">
        <w:rPr>
          <w:rFonts w:ascii="Times New Roman" w:hAnsi="Times New Roman" w:cs="Times New Roman"/>
          <w:sz w:val="24"/>
          <w:szCs w:val="24"/>
        </w:rPr>
        <w:t>prestação do serviço</w:t>
      </w:r>
      <w:r w:rsidR="008A0D6A" w:rsidRPr="008A0D6A">
        <w:rPr>
          <w:rFonts w:ascii="Times New Roman" w:hAnsi="Times New Roman" w:cs="Times New Roman"/>
          <w:sz w:val="24"/>
          <w:szCs w:val="24"/>
        </w:rPr>
        <w:t xml:space="preserve"> poderá ser rejeitada, no todo ou em parte, quando em desacordo com as especificações</w:t>
      </w:r>
      <w:r w:rsidR="00627A82">
        <w:rPr>
          <w:rFonts w:ascii="Times New Roman" w:hAnsi="Times New Roman" w:cs="Times New Roman"/>
          <w:sz w:val="24"/>
          <w:szCs w:val="24"/>
        </w:rPr>
        <w:t xml:space="preserve"> </w:t>
      </w:r>
      <w:r w:rsidR="008A0D6A" w:rsidRPr="008A0D6A">
        <w:rPr>
          <w:rFonts w:ascii="Times New Roman" w:hAnsi="Times New Roman" w:cs="Times New Roman"/>
          <w:sz w:val="24"/>
          <w:szCs w:val="24"/>
        </w:rPr>
        <w:t>constantes neste Termo de Referência e n</w:t>
      </w:r>
      <w:r>
        <w:rPr>
          <w:rFonts w:ascii="Times New Roman" w:hAnsi="Times New Roman" w:cs="Times New Roman"/>
          <w:sz w:val="24"/>
          <w:szCs w:val="24"/>
        </w:rPr>
        <w:t>a proposta.</w:t>
      </w:r>
    </w:p>
    <w:p w14:paraId="4B760A8B" w14:textId="77777777" w:rsidR="00FA6257" w:rsidRPr="008A0D6A" w:rsidRDefault="00FA6257" w:rsidP="008A0D6A">
      <w:pPr>
        <w:tabs>
          <w:tab w:val="left" w:pos="2790"/>
        </w:tabs>
        <w:spacing w:after="0" w:line="240" w:lineRule="auto"/>
        <w:jc w:val="both"/>
        <w:rPr>
          <w:rFonts w:ascii="Times New Roman" w:hAnsi="Times New Roman" w:cs="Times New Roman"/>
          <w:sz w:val="24"/>
          <w:szCs w:val="24"/>
        </w:rPr>
      </w:pPr>
    </w:p>
    <w:p w14:paraId="2A52E8FE"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DAS SANÇÕES ADMINISTRATIVAS</w:t>
      </w:r>
    </w:p>
    <w:p w14:paraId="49C12B12"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.1. O licitante ou o contratado será responsabilizado administrativamente pelas seguintes infrações:</w:t>
      </w:r>
    </w:p>
    <w:p w14:paraId="129E205E"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dar causa à inexecução parcial do contrato;</w:t>
      </w:r>
    </w:p>
    <w:p w14:paraId="574C6CE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dar causa à inexecução parcial do contrato que cause grave dano à Administração, ao funcionamento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serviços públicos ou ao interesse coletivo;</w:t>
      </w:r>
    </w:p>
    <w:p w14:paraId="29FB6B1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lastRenderedPageBreak/>
        <w:t>III. dar causa à inexecução total do contrato;</w:t>
      </w:r>
    </w:p>
    <w:p w14:paraId="2D48CEB1"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deixar de entregar a documentação exigida para o certame;</w:t>
      </w:r>
    </w:p>
    <w:p w14:paraId="5D2E14A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 não manter a proposta, salvo em decorrência de fato superveniente devidamente justificado;</w:t>
      </w:r>
    </w:p>
    <w:p w14:paraId="4BDAEE8F"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 não celebrar o contrato ou não entregar a documentação exigida para a contratação, quando convocado</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dentro do prazo de validade de sua proposta;</w:t>
      </w:r>
    </w:p>
    <w:p w14:paraId="28FEBE04"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 ensejar o retardamento da execução ou da entrega do objeto da licitação sem motivo justificado;</w:t>
      </w:r>
    </w:p>
    <w:p w14:paraId="4FCC5FA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VIII. apresentar declaração ou documentação falsa exigida para o certame ou prestar declaração falsa durante a</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licitação ou a execução do contrato;</w:t>
      </w:r>
    </w:p>
    <w:p w14:paraId="6E7EF025"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IX. fraudar a licitação ou praticar ato fraudulento na execução do contrato;</w:t>
      </w:r>
    </w:p>
    <w:p w14:paraId="16CFB12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 comportar-se de modo inidôneo ou cometer fraude de qualquer natureza;</w:t>
      </w:r>
    </w:p>
    <w:p w14:paraId="38CC0CC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 praticar atos ilícitos com vistas a frustrar os objetivos da licitação;</w:t>
      </w:r>
    </w:p>
    <w:p w14:paraId="0713A99B"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XII praticar ato lesivo previsto no art. 5º da Lei nº 12.846, de 1º de agosto de 2013.</w:t>
      </w:r>
    </w:p>
    <w:p w14:paraId="185E5B54" w14:textId="77777777" w:rsidR="008A0D6A" w:rsidRPr="008A0D6A" w:rsidRDefault="00AA284D"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 Serão aplicadas ao responsável pelas infrações administrativas previstas nesta Lei as seguintes sanções:</w:t>
      </w:r>
    </w:p>
    <w:p w14:paraId="76E26BF2"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 advertência;</w:t>
      </w:r>
    </w:p>
    <w:p w14:paraId="67541939"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 multa;</w:t>
      </w:r>
    </w:p>
    <w:p w14:paraId="205898B8"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III. impedimento de licitar e contratar;</w:t>
      </w:r>
    </w:p>
    <w:p w14:paraId="01E78BBC" w14:textId="77777777" w:rsidR="008A0D6A" w:rsidRPr="008A0D6A" w:rsidRDefault="008A0D6A" w:rsidP="008A0D6A">
      <w:pPr>
        <w:tabs>
          <w:tab w:val="left" w:pos="2790"/>
        </w:tabs>
        <w:spacing w:after="0" w:line="240" w:lineRule="auto"/>
        <w:jc w:val="both"/>
        <w:rPr>
          <w:rFonts w:ascii="Times New Roman" w:hAnsi="Times New Roman" w:cs="Times New Roman"/>
          <w:sz w:val="24"/>
          <w:szCs w:val="24"/>
        </w:rPr>
      </w:pPr>
      <w:r w:rsidRPr="008A0D6A">
        <w:rPr>
          <w:rFonts w:ascii="Times New Roman" w:hAnsi="Times New Roman" w:cs="Times New Roman"/>
          <w:sz w:val="24"/>
          <w:szCs w:val="24"/>
        </w:rPr>
        <w:t>IV. declaração de inidoneidade para licitar ou contratar.</w:t>
      </w:r>
    </w:p>
    <w:p w14:paraId="2AE86A50"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284D">
        <w:rPr>
          <w:rFonts w:ascii="Times New Roman" w:hAnsi="Times New Roman" w:cs="Times New Roman"/>
          <w:sz w:val="24"/>
          <w:szCs w:val="24"/>
        </w:rPr>
        <w:t>17</w:t>
      </w:r>
      <w:r w:rsidR="008A0D6A" w:rsidRPr="008A0D6A">
        <w:rPr>
          <w:rFonts w:ascii="Times New Roman" w:hAnsi="Times New Roman" w:cs="Times New Roman"/>
          <w:sz w:val="24"/>
          <w:szCs w:val="24"/>
        </w:rPr>
        <w:t>.2.1. Na aplicação das sanções serão considerados:</w:t>
      </w:r>
    </w:p>
    <w:p w14:paraId="31434FB0"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 a natureza e a gravidade da infração cometida;</w:t>
      </w:r>
    </w:p>
    <w:p w14:paraId="7E54EE7F"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 as peculiaridades do caso concreto;</w:t>
      </w:r>
    </w:p>
    <w:p w14:paraId="1B4E7CF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III. as circunstâncias agravantes ou atenuantes;</w:t>
      </w:r>
    </w:p>
    <w:p w14:paraId="2D1DE3AE" w14:textId="77777777" w:rsidR="008A0D6A" w:rsidRPr="008A0D6A" w:rsidRDefault="000F140A" w:rsidP="000F140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A0D6A" w:rsidRPr="008A0D6A">
        <w:rPr>
          <w:rFonts w:ascii="Times New Roman" w:hAnsi="Times New Roman" w:cs="Times New Roman"/>
          <w:sz w:val="24"/>
          <w:szCs w:val="24"/>
        </w:rPr>
        <w:t>IV. os danos que dela provierem para a Administração Pública;</w:t>
      </w:r>
    </w:p>
    <w:p w14:paraId="6EB46805"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V. a implantação ou o aperfeiçoamento de programa de integridade, conforme normas e orientações dos</w:t>
      </w:r>
      <w:r w:rsidR="00D33150">
        <w:rPr>
          <w:rFonts w:ascii="Times New Roman" w:hAnsi="Times New Roman" w:cs="Times New Roman"/>
          <w:sz w:val="24"/>
          <w:szCs w:val="24"/>
        </w:rPr>
        <w:t xml:space="preserve"> </w:t>
      </w:r>
      <w:r w:rsidRPr="008A0D6A">
        <w:rPr>
          <w:rFonts w:ascii="Times New Roman" w:hAnsi="Times New Roman" w:cs="Times New Roman"/>
          <w:sz w:val="24"/>
          <w:szCs w:val="24"/>
        </w:rPr>
        <w:t>órgãos de controle.</w:t>
      </w:r>
    </w:p>
    <w:p w14:paraId="1A07718B" w14:textId="77777777"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.2.3. A sanção prevista no inciso I do item </w:t>
      </w:r>
      <w:r>
        <w:rPr>
          <w:rFonts w:ascii="Times New Roman" w:hAnsi="Times New Roman" w:cs="Times New Roman"/>
          <w:sz w:val="24"/>
          <w:szCs w:val="24"/>
        </w:rPr>
        <w:t>17</w:t>
      </w:r>
      <w:r w:rsidR="008A0D6A" w:rsidRPr="008A0D6A">
        <w:rPr>
          <w:rFonts w:ascii="Times New Roman" w:hAnsi="Times New Roman" w:cs="Times New Roman"/>
          <w:sz w:val="24"/>
          <w:szCs w:val="24"/>
        </w:rPr>
        <w:t>.2, será aplicada exclusivamente pela infração administrativa</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 no inciso I do caput do art. 155 da Lei 14.133/2021, quando não se justificar a imposição de penalidade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mais grave.</w:t>
      </w:r>
    </w:p>
    <w:p w14:paraId="2A9BA05D" w14:textId="77777777" w:rsidR="008A0D6A" w:rsidRPr="008A0D6A" w:rsidRDefault="00AA284D"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.2.4. 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.2, calculada na forma do contrato, será de 15% (quinze por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cento) do valor do contrato celebrado e será aplicada ao responsável por qualquer das infrações administrativas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previstas no art. 155 da Lei 14.133/2021.</w:t>
      </w:r>
    </w:p>
    <w:p w14:paraId="2F63D279"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.2.5. A sanção prevista no inciso III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II, III, IV, V, VI e VII do caput do art. 155 da Lei 14.133/2021, quando não se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justificar a imposição de penalidade mais grave, e impedirá o responsável de licitar ou contratar no âmbito da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Administração Pública direta e indireta da Prefeitura Municipal de </w:t>
      </w:r>
      <w:r w:rsidR="000F140A">
        <w:rPr>
          <w:rFonts w:ascii="Times New Roman" w:hAnsi="Times New Roman" w:cs="Times New Roman"/>
          <w:sz w:val="24"/>
          <w:szCs w:val="24"/>
        </w:rPr>
        <w:t>Selbach/RS</w:t>
      </w:r>
      <w:r w:rsidR="008A0D6A" w:rsidRPr="008A0D6A">
        <w:rPr>
          <w:rFonts w:ascii="Times New Roman" w:hAnsi="Times New Roman" w:cs="Times New Roman"/>
          <w:sz w:val="24"/>
          <w:szCs w:val="24"/>
        </w:rPr>
        <w:t>, pelo prazo de 3 (três) anos.</w:t>
      </w:r>
    </w:p>
    <w:p w14:paraId="238E38C3"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.2.6. A sanção prevista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aplicada ao responsável pelas infrações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administrativas previstas nos incisos VIII, IX, X, XI e XII do caput do art. 155 da Lei 14.133/2021, bem como pelas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infrações administrativas previstas nos incisos II, III, IV, V, VI e VII do caput do referido artigo que justifiquem 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 xml:space="preserve">imposição de penalidade mais grave que a sanção referida no item </w:t>
      </w:r>
      <w:r>
        <w:rPr>
          <w:rFonts w:ascii="Times New Roman" w:hAnsi="Times New Roman" w:cs="Times New Roman"/>
          <w:sz w:val="24"/>
          <w:szCs w:val="24"/>
        </w:rPr>
        <w:t>17</w:t>
      </w:r>
      <w:r w:rsidR="008A0D6A" w:rsidRPr="008A0D6A">
        <w:rPr>
          <w:rFonts w:ascii="Times New Roman" w:hAnsi="Times New Roman" w:cs="Times New Roman"/>
          <w:sz w:val="24"/>
          <w:szCs w:val="24"/>
        </w:rPr>
        <w:t>.2.5, e impedirá o responsável de licitar ou</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contratar no âmbito da Administração Pública direta e indireta de todos os entes federativos, pelo prazo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mínimo de 3 (três) anos e máximo de 6 (seis) anos.</w:t>
      </w:r>
    </w:p>
    <w:p w14:paraId="22244B49"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.2.7. A sanção estabelecida no inciso IV do item </w:t>
      </w:r>
      <w:r>
        <w:rPr>
          <w:rFonts w:ascii="Times New Roman" w:hAnsi="Times New Roman" w:cs="Times New Roman"/>
          <w:sz w:val="24"/>
          <w:szCs w:val="24"/>
        </w:rPr>
        <w:t>17</w:t>
      </w:r>
      <w:r w:rsidR="008A0D6A" w:rsidRPr="008A0D6A">
        <w:rPr>
          <w:rFonts w:ascii="Times New Roman" w:hAnsi="Times New Roman" w:cs="Times New Roman"/>
          <w:sz w:val="24"/>
          <w:szCs w:val="24"/>
        </w:rPr>
        <w:t>.2 deste termo será precedida de análise jurídica 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observará as seguintes regras:</w:t>
      </w:r>
    </w:p>
    <w:p w14:paraId="6568FD11" w14:textId="77777777" w:rsidR="008A0D6A" w:rsidRPr="008A0D6A" w:rsidRDefault="008A0D6A" w:rsidP="000F140A">
      <w:pPr>
        <w:tabs>
          <w:tab w:val="left" w:pos="2790"/>
        </w:tabs>
        <w:spacing w:after="0" w:line="240" w:lineRule="auto"/>
        <w:ind w:left="708"/>
        <w:jc w:val="both"/>
        <w:rPr>
          <w:rFonts w:ascii="Times New Roman" w:hAnsi="Times New Roman" w:cs="Times New Roman"/>
          <w:sz w:val="24"/>
          <w:szCs w:val="24"/>
        </w:rPr>
      </w:pPr>
      <w:r w:rsidRPr="008A0D6A">
        <w:rPr>
          <w:rFonts w:ascii="Times New Roman" w:hAnsi="Times New Roman" w:cs="Times New Roman"/>
          <w:sz w:val="24"/>
          <w:szCs w:val="24"/>
        </w:rPr>
        <w:t>I. quando aplicada por órgão do Poder Executivo, será de competência exclusiva do prefeito municipal.</w:t>
      </w:r>
    </w:p>
    <w:p w14:paraId="07C1754F"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17</w:t>
      </w:r>
      <w:r w:rsidR="008A0D6A" w:rsidRPr="008A0D6A">
        <w:rPr>
          <w:rFonts w:ascii="Times New Roman" w:hAnsi="Times New Roman" w:cs="Times New Roman"/>
          <w:sz w:val="24"/>
          <w:szCs w:val="24"/>
        </w:rPr>
        <w:t xml:space="preserve">.2.8. As sanções previstas nos incisos I,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w:t>
      </w:r>
      <w:r w:rsidR="000F140A">
        <w:rPr>
          <w:rFonts w:ascii="Times New Roman" w:hAnsi="Times New Roman" w:cs="Times New Roman"/>
          <w:sz w:val="24"/>
          <w:szCs w:val="24"/>
        </w:rPr>
        <w:t>te</w:t>
      </w:r>
      <w:proofErr w:type="gramEnd"/>
      <w:r w:rsidR="000F140A">
        <w:rPr>
          <w:rFonts w:ascii="Times New Roman" w:hAnsi="Times New Roman" w:cs="Times New Roman"/>
          <w:sz w:val="24"/>
          <w:szCs w:val="24"/>
        </w:rPr>
        <w:t xml:space="preserve"> termo, poderão ser aplicadas </w:t>
      </w:r>
      <w:r w:rsidR="008A0D6A" w:rsidRPr="008A0D6A">
        <w:rPr>
          <w:rFonts w:ascii="Times New Roman" w:hAnsi="Times New Roman" w:cs="Times New Roman"/>
          <w:sz w:val="24"/>
          <w:szCs w:val="24"/>
        </w:rPr>
        <w:t>cumulativamente com a prevista no inciso II do mesmo item.</w:t>
      </w:r>
    </w:p>
    <w:p w14:paraId="23BDFC0B"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.2.9. Se a multa aplicada e as indenizações cabíveis forem superiores ao valor de pagamento eventualmente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devido pela Administração ao contratado, além da perda desse valor, a diferença será descontada da garantia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prestada ou será cobrada judicialmente.</w:t>
      </w:r>
    </w:p>
    <w:p w14:paraId="4A7AE925"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.2.10. A aplicação das sanções previstas no item </w:t>
      </w:r>
      <w:r>
        <w:rPr>
          <w:rFonts w:ascii="Times New Roman" w:hAnsi="Times New Roman" w:cs="Times New Roman"/>
          <w:sz w:val="24"/>
          <w:szCs w:val="24"/>
        </w:rPr>
        <w:t>17</w:t>
      </w:r>
      <w:r w:rsidR="008A0D6A" w:rsidRPr="008A0D6A">
        <w:rPr>
          <w:rFonts w:ascii="Times New Roman" w:hAnsi="Times New Roman" w:cs="Times New Roman"/>
          <w:sz w:val="24"/>
          <w:szCs w:val="24"/>
        </w:rPr>
        <w:t>.2 não exclui, em hipótese alguma, a obrigação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reparação integral do dano causado à Administração Pública.</w:t>
      </w:r>
    </w:p>
    <w:p w14:paraId="684EFE4A" w14:textId="77777777" w:rsidR="008A0D6A" w:rsidRP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.2.11. Na aplicação da sanção prevista no inciso II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deste</w:t>
      </w:r>
      <w:proofErr w:type="gramEnd"/>
      <w:r w:rsidR="008A0D6A" w:rsidRPr="008A0D6A">
        <w:rPr>
          <w:rFonts w:ascii="Times New Roman" w:hAnsi="Times New Roman" w:cs="Times New Roman"/>
          <w:sz w:val="24"/>
          <w:szCs w:val="24"/>
        </w:rPr>
        <w:t xml:space="preserve"> termo, será facultada a defesa do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interessado no prazo de 15 (quinze) dias úteis, contado da data de sua intimação.</w:t>
      </w:r>
    </w:p>
    <w:p w14:paraId="397E5285" w14:textId="77777777" w:rsidR="008A0D6A" w:rsidRDefault="00CA0185" w:rsidP="000F140A">
      <w:pPr>
        <w:tabs>
          <w:tab w:val="left" w:pos="2790"/>
        </w:tabs>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.2.12. A aplicação das sanções previstas nos incisos III e IV do item </w:t>
      </w:r>
      <w:r>
        <w:rPr>
          <w:rFonts w:ascii="Times New Roman" w:hAnsi="Times New Roman" w:cs="Times New Roman"/>
          <w:sz w:val="24"/>
          <w:szCs w:val="24"/>
        </w:rPr>
        <w:t>17</w:t>
      </w:r>
      <w:r w:rsidR="008A0D6A" w:rsidRPr="008A0D6A">
        <w:rPr>
          <w:rFonts w:ascii="Times New Roman" w:hAnsi="Times New Roman" w:cs="Times New Roman"/>
          <w:sz w:val="24"/>
          <w:szCs w:val="24"/>
        </w:rPr>
        <w:t xml:space="preserve">.2. </w:t>
      </w:r>
      <w:proofErr w:type="gramStart"/>
      <w:r w:rsidR="008A0D6A" w:rsidRPr="008A0D6A">
        <w:rPr>
          <w:rFonts w:ascii="Times New Roman" w:hAnsi="Times New Roman" w:cs="Times New Roman"/>
          <w:sz w:val="24"/>
          <w:szCs w:val="24"/>
        </w:rPr>
        <w:t>requererá</w:t>
      </w:r>
      <w:proofErr w:type="gramEnd"/>
      <w:r w:rsidR="008A0D6A" w:rsidRPr="008A0D6A">
        <w:rPr>
          <w:rFonts w:ascii="Times New Roman" w:hAnsi="Times New Roman" w:cs="Times New Roman"/>
          <w:sz w:val="24"/>
          <w:szCs w:val="24"/>
        </w:rPr>
        <w:t xml:space="preserve"> a instauração de processo</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de responsabilização, a ser conduzido por comissão composta de 2 (dois) ou mais servidores, que avaliará fatos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e circunstâncias conhecidos e intimará o contratado para, no prazo de 15 (quinze) dias úteis, contado da data de</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intimação, apresentar defesa escrita e especificar as provas que pretenda produzir.</w:t>
      </w:r>
    </w:p>
    <w:p w14:paraId="3E3098E6" w14:textId="77777777" w:rsidR="00D33150" w:rsidRDefault="00D33150" w:rsidP="008A0D6A">
      <w:pPr>
        <w:tabs>
          <w:tab w:val="left" w:pos="2790"/>
        </w:tabs>
        <w:spacing w:after="0" w:line="240" w:lineRule="auto"/>
        <w:jc w:val="both"/>
        <w:rPr>
          <w:rFonts w:ascii="Times New Roman" w:hAnsi="Times New Roman" w:cs="Times New Roman"/>
          <w:sz w:val="24"/>
          <w:szCs w:val="24"/>
        </w:rPr>
      </w:pPr>
    </w:p>
    <w:p w14:paraId="69668E90"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DAS PENALIDADES</w:t>
      </w:r>
    </w:p>
    <w:p w14:paraId="1E781071"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.1. A sanção de suspensão de participar de licitação e contratar com o a Administração Pública poderá ser</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também, aplicada, sem prejuízo das sanções penais e civis, aqueles que:</w:t>
      </w:r>
    </w:p>
    <w:p w14:paraId="7F1B88A0" w14:textId="7777777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.1.1. Retardarem a execução do pregão;</w:t>
      </w:r>
    </w:p>
    <w:p w14:paraId="5E557090" w14:textId="7777777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.1.2.Demonstrarem não possuir idoneidade para contratar com a Administração e;</w:t>
      </w:r>
    </w:p>
    <w:p w14:paraId="0ECC29B2" w14:textId="77777777" w:rsidR="008A0D6A" w:rsidRPr="008A0D6A" w:rsidRDefault="000F140A" w:rsidP="000F14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A0185">
        <w:rPr>
          <w:rFonts w:ascii="Times New Roman" w:hAnsi="Times New Roman" w:cs="Times New Roman"/>
          <w:sz w:val="24"/>
          <w:szCs w:val="24"/>
        </w:rPr>
        <w:t>18</w:t>
      </w:r>
      <w:r w:rsidR="008A0D6A" w:rsidRPr="008A0D6A">
        <w:rPr>
          <w:rFonts w:ascii="Times New Roman" w:hAnsi="Times New Roman" w:cs="Times New Roman"/>
          <w:sz w:val="24"/>
          <w:szCs w:val="24"/>
        </w:rPr>
        <w:t>.1.3. Fizerem declaração falsa ou cometerem fraude fiscal.</w:t>
      </w:r>
    </w:p>
    <w:p w14:paraId="49683BEC"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 xml:space="preserve">.2. Quando da ação ou omissão decorrerem graves prejuízos ao MUNICÍPIO DE </w:t>
      </w:r>
      <w:r w:rsidR="000F140A">
        <w:rPr>
          <w:rFonts w:ascii="Times New Roman" w:hAnsi="Times New Roman" w:cs="Times New Roman"/>
          <w:sz w:val="24"/>
          <w:szCs w:val="24"/>
        </w:rPr>
        <w:t>SELBACH</w:t>
      </w:r>
      <w:r w:rsidR="008A0D6A" w:rsidRPr="008A0D6A">
        <w:rPr>
          <w:rFonts w:ascii="Times New Roman" w:hAnsi="Times New Roman" w:cs="Times New Roman"/>
          <w:sz w:val="24"/>
          <w:szCs w:val="24"/>
        </w:rPr>
        <w:t>/RS, seja pela</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não assinatura do contrato/ata, pela inexecução do objeto, pela execução imperfeita, ou ainda, por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situações concretas que ensejarem a sanção.</w:t>
      </w:r>
    </w:p>
    <w:p w14:paraId="3ECFB7A8" w14:textId="77777777"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.3. As penalidades acima relacionadas não são exaustivas, mas sim exemplificativas, podendo outras</w:t>
      </w:r>
      <w:r w:rsidR="00D33150">
        <w:rPr>
          <w:rFonts w:ascii="Times New Roman" w:hAnsi="Times New Roman" w:cs="Times New Roman"/>
          <w:sz w:val="24"/>
          <w:szCs w:val="24"/>
        </w:rPr>
        <w:t xml:space="preserve"> </w:t>
      </w:r>
      <w:r w:rsidR="008A0D6A" w:rsidRPr="008A0D6A">
        <w:rPr>
          <w:rFonts w:ascii="Times New Roman" w:hAnsi="Times New Roman" w:cs="Times New Roman"/>
          <w:sz w:val="24"/>
          <w:szCs w:val="24"/>
        </w:rPr>
        <w:t>ocorrências ser analisadas e ter aplicação por analogia e de acordo com os termos da lei.</w:t>
      </w:r>
    </w:p>
    <w:p w14:paraId="41C58997" w14:textId="77777777" w:rsid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8A0D6A" w:rsidRPr="008A0D6A">
        <w:rPr>
          <w:rFonts w:ascii="Times New Roman" w:hAnsi="Times New Roman" w:cs="Times New Roman"/>
          <w:sz w:val="24"/>
          <w:szCs w:val="24"/>
        </w:rPr>
        <w:t>.4. As sanções aqui previstas são independentes entre si, podendo ser aplicadas isoladas ou</w:t>
      </w:r>
      <w:r w:rsidR="000F140A">
        <w:rPr>
          <w:rFonts w:ascii="Times New Roman" w:hAnsi="Times New Roman" w:cs="Times New Roman"/>
          <w:sz w:val="24"/>
          <w:szCs w:val="24"/>
        </w:rPr>
        <w:t xml:space="preserve"> </w:t>
      </w:r>
      <w:r w:rsidR="008A0D6A" w:rsidRPr="008A0D6A">
        <w:rPr>
          <w:rFonts w:ascii="Times New Roman" w:hAnsi="Times New Roman" w:cs="Times New Roman"/>
          <w:sz w:val="24"/>
          <w:szCs w:val="24"/>
        </w:rPr>
        <w:t>cumulativamente, sem prejuízo de outras medidas cabíveis.</w:t>
      </w:r>
    </w:p>
    <w:p w14:paraId="523C2C5D" w14:textId="77777777" w:rsidR="00D33150" w:rsidRPr="008A0D6A" w:rsidRDefault="00D33150" w:rsidP="008A0D6A">
      <w:pPr>
        <w:tabs>
          <w:tab w:val="left" w:pos="2790"/>
        </w:tabs>
        <w:spacing w:after="0" w:line="240" w:lineRule="auto"/>
        <w:jc w:val="both"/>
        <w:rPr>
          <w:rFonts w:ascii="Times New Roman" w:hAnsi="Times New Roman" w:cs="Times New Roman"/>
          <w:sz w:val="24"/>
          <w:szCs w:val="24"/>
        </w:rPr>
      </w:pPr>
    </w:p>
    <w:p w14:paraId="697EC2B3" w14:textId="66ACE30C" w:rsidR="008A0D6A" w:rsidRPr="008A0D6A" w:rsidRDefault="00CA0185" w:rsidP="008A0D6A">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00384A15">
        <w:rPr>
          <w:rFonts w:ascii="Times New Roman" w:hAnsi="Times New Roman" w:cs="Times New Roman"/>
          <w:sz w:val="24"/>
          <w:szCs w:val="24"/>
        </w:rPr>
        <w:t>. DO PAGAMENTO</w:t>
      </w:r>
    </w:p>
    <w:p w14:paraId="67D31454"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 xml:space="preserve">19.1 O pagamento será efetuado mediante a apresentação da nota fiscal/fatura correspondente, </w:t>
      </w:r>
      <w:proofErr w:type="spellStart"/>
      <w:r w:rsidRPr="00384A15">
        <w:rPr>
          <w:rFonts w:ascii="Times New Roman" w:hAnsi="Times New Roman" w:cs="Times New Roman"/>
          <w:sz w:val="24"/>
          <w:szCs w:val="24"/>
        </w:rPr>
        <w:t>vistada</w:t>
      </w:r>
      <w:proofErr w:type="spellEnd"/>
      <w:r w:rsidRPr="00384A15">
        <w:rPr>
          <w:rFonts w:ascii="Times New Roman" w:hAnsi="Times New Roman" w:cs="Times New Roman"/>
          <w:sz w:val="24"/>
          <w:szCs w:val="24"/>
        </w:rPr>
        <w:t xml:space="preserve"> pela Secretaria, após a entrega do item.</w:t>
      </w:r>
    </w:p>
    <w:p w14:paraId="27BFBC00"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 xml:space="preserve">19.2 O preço é considerado completo e abrange todos os tributos impostos, taxas, emolumentos, contribuições fiscais e </w:t>
      </w:r>
      <w:proofErr w:type="spellStart"/>
      <w:r w:rsidRPr="00384A15">
        <w:rPr>
          <w:rFonts w:ascii="Times New Roman" w:hAnsi="Times New Roman" w:cs="Times New Roman"/>
          <w:sz w:val="24"/>
          <w:szCs w:val="24"/>
        </w:rPr>
        <w:t>parafiscais</w:t>
      </w:r>
      <w:proofErr w:type="spellEnd"/>
      <w:r w:rsidRPr="00384A15">
        <w:rPr>
          <w:rFonts w:ascii="Times New Roman" w:hAnsi="Times New Roman" w:cs="Times New Roman"/>
          <w:sz w:val="24"/>
          <w:szCs w:val="24"/>
        </w:rPr>
        <w:t xml:space="preserve"> e qualquer despesa, acessória e/ou necessária, não especificada no Edital.</w:t>
      </w:r>
    </w:p>
    <w:p w14:paraId="019C0B8B"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19.3 O CONTRATANTE poderá, nos termos do art. 31, parágrafo 1º da Lei 8212/91, reter importâncias devidas à CONTRATADA até a regularização de suas obrigações sociais, trabalhistas e contratuais.</w:t>
      </w:r>
    </w:p>
    <w:p w14:paraId="5A73882B"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19.4 O pagamento será efetuado por meio de depósito em conta corrente ou ordem de pagamento, e todas as despesas decorrentes de impostos, taxas, contribuições ou outras, serão suportadas pela CONTRATADA.</w:t>
      </w:r>
    </w:p>
    <w:p w14:paraId="1D3BCE10" w14:textId="77777777" w:rsidR="00384A15" w:rsidRPr="00384A15"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19.5 Na nota fiscal é obrigatório que a CONTRATADA informe o valor de retenção do IRRF da prestação de serviços realizadas para o Município de Selbach/RS, conforme disposto na IN RFB nº 1.234/2012, a fim de viabilizar o cumprimento do Decreto Municipal nº 58/2022 de 24 de agosto de 2022.</w:t>
      </w:r>
    </w:p>
    <w:p w14:paraId="65BD0ED8" w14:textId="1A5D0518" w:rsidR="000F140A" w:rsidRDefault="00384A15" w:rsidP="00384A15">
      <w:pPr>
        <w:tabs>
          <w:tab w:val="left" w:pos="2790"/>
        </w:tabs>
        <w:spacing w:after="0" w:line="240" w:lineRule="auto"/>
        <w:jc w:val="both"/>
        <w:rPr>
          <w:rFonts w:ascii="Times New Roman" w:hAnsi="Times New Roman" w:cs="Times New Roman"/>
          <w:sz w:val="24"/>
          <w:szCs w:val="24"/>
        </w:rPr>
      </w:pPr>
      <w:r w:rsidRPr="00384A15">
        <w:rPr>
          <w:rFonts w:ascii="Times New Roman" w:hAnsi="Times New Roman" w:cs="Times New Roman"/>
          <w:sz w:val="24"/>
          <w:szCs w:val="24"/>
        </w:rPr>
        <w:t>19.6 Fica ressalvada a possibilidade de alteração das condições estabelecidas nesta cláusula, em face da superveniência de normas federais ou municipais que regulem a matéria de forma diversa.</w:t>
      </w:r>
    </w:p>
    <w:p w14:paraId="118F4091" w14:textId="77777777" w:rsidR="00384A15" w:rsidRPr="008A0D6A" w:rsidRDefault="00384A15" w:rsidP="00384A15">
      <w:pPr>
        <w:tabs>
          <w:tab w:val="left" w:pos="2790"/>
        </w:tabs>
        <w:spacing w:after="0" w:line="240" w:lineRule="auto"/>
        <w:jc w:val="both"/>
        <w:rPr>
          <w:rFonts w:ascii="Times New Roman" w:hAnsi="Times New Roman" w:cs="Times New Roman"/>
          <w:sz w:val="24"/>
          <w:szCs w:val="24"/>
        </w:rPr>
      </w:pPr>
    </w:p>
    <w:p w14:paraId="20EF6B88" w14:textId="77777777"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0007675E" w:rsidRPr="0007675E">
        <w:rPr>
          <w:rFonts w:ascii="Times New Roman" w:hAnsi="Times New Roman" w:cs="Times New Roman"/>
          <w:sz w:val="24"/>
          <w:szCs w:val="24"/>
        </w:rPr>
        <w:t>. ESTIMATIVA DE PREÇOS</w:t>
      </w:r>
    </w:p>
    <w:p w14:paraId="1BFD0BF0" w14:textId="77777777" w:rsidR="0007675E" w:rsidRPr="0007675E" w:rsidRDefault="00CA0185" w:rsidP="0007675E">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.1. O valor estimado da contratação foi apurado conforme prevê o Decreto Municipal nº </w:t>
      </w:r>
      <w:r w:rsidR="000F140A">
        <w:rPr>
          <w:rFonts w:ascii="Times New Roman" w:hAnsi="Times New Roman" w:cs="Times New Roman"/>
          <w:sz w:val="24"/>
          <w:szCs w:val="24"/>
        </w:rPr>
        <w:t>75</w:t>
      </w:r>
      <w:r w:rsidR="0007675E" w:rsidRPr="0007675E">
        <w:rPr>
          <w:rFonts w:ascii="Times New Roman" w:hAnsi="Times New Roman" w:cs="Times New Roman"/>
          <w:sz w:val="24"/>
          <w:szCs w:val="24"/>
        </w:rPr>
        <w:t>/202</w:t>
      </w:r>
      <w:r w:rsidR="000F140A">
        <w:rPr>
          <w:rFonts w:ascii="Times New Roman" w:hAnsi="Times New Roman" w:cs="Times New Roman"/>
          <w:sz w:val="24"/>
          <w:szCs w:val="24"/>
        </w:rPr>
        <w:t>2</w:t>
      </w:r>
      <w:r w:rsidR="0007675E" w:rsidRPr="0007675E">
        <w:rPr>
          <w:rFonts w:ascii="Times New Roman" w:hAnsi="Times New Roman" w:cs="Times New Roman"/>
          <w:sz w:val="24"/>
          <w:szCs w:val="24"/>
        </w:rPr>
        <w:t>.</w:t>
      </w:r>
    </w:p>
    <w:p w14:paraId="55BFAD42" w14:textId="276954A7" w:rsidR="008A0D6A" w:rsidRDefault="00CA0185" w:rsidP="00CA0185">
      <w:pPr>
        <w:tabs>
          <w:tab w:val="left" w:pos="27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07675E" w:rsidRPr="0007675E">
        <w:rPr>
          <w:rFonts w:ascii="Times New Roman" w:hAnsi="Times New Roman" w:cs="Times New Roman"/>
          <w:sz w:val="24"/>
          <w:szCs w:val="24"/>
        </w:rPr>
        <w:t xml:space="preserve">.2. </w:t>
      </w:r>
      <w:r w:rsidRPr="00CA0185">
        <w:rPr>
          <w:rFonts w:ascii="Times New Roman" w:hAnsi="Times New Roman" w:cs="Times New Roman"/>
          <w:sz w:val="24"/>
          <w:szCs w:val="24"/>
        </w:rPr>
        <w:t xml:space="preserve">A estimativa de preços foi baseada nos orçamentos obtidos pela </w:t>
      </w:r>
      <w:r w:rsidR="0005164E">
        <w:rPr>
          <w:rFonts w:ascii="Times New Roman" w:hAnsi="Times New Roman" w:cs="Times New Roman"/>
          <w:sz w:val="24"/>
          <w:szCs w:val="24"/>
        </w:rPr>
        <w:t>Setor de Compras da Prefeitura Municipal de Selbach/RS.</w:t>
      </w:r>
    </w:p>
    <w:p w14:paraId="7514FA38" w14:textId="77777777" w:rsidR="004303E0" w:rsidRDefault="004303E0" w:rsidP="00D73855">
      <w:pPr>
        <w:tabs>
          <w:tab w:val="left" w:pos="2790"/>
        </w:tabs>
        <w:spacing w:after="0" w:line="240" w:lineRule="auto"/>
        <w:jc w:val="right"/>
        <w:rPr>
          <w:rFonts w:ascii="Times New Roman" w:hAnsi="Times New Roman" w:cs="Times New Roman"/>
          <w:sz w:val="24"/>
          <w:szCs w:val="24"/>
        </w:rPr>
      </w:pPr>
    </w:p>
    <w:p w14:paraId="3E9D201A" w14:textId="6721FE81" w:rsidR="00D73855" w:rsidRPr="00331233" w:rsidRDefault="00D73855" w:rsidP="00D73855">
      <w:pPr>
        <w:tabs>
          <w:tab w:val="left" w:pos="2790"/>
        </w:tabs>
        <w:spacing w:after="0" w:line="240" w:lineRule="auto"/>
        <w:jc w:val="right"/>
        <w:rPr>
          <w:rFonts w:ascii="Times New Roman" w:hAnsi="Times New Roman" w:cs="Times New Roman"/>
          <w:sz w:val="24"/>
          <w:szCs w:val="24"/>
        </w:rPr>
      </w:pPr>
      <w:r w:rsidRPr="002B2349">
        <w:rPr>
          <w:rFonts w:ascii="Times New Roman" w:hAnsi="Times New Roman" w:cs="Times New Roman"/>
          <w:sz w:val="24"/>
          <w:szCs w:val="24"/>
        </w:rPr>
        <w:t xml:space="preserve">Selbach, RS, </w:t>
      </w:r>
      <w:r w:rsidR="0005164E">
        <w:rPr>
          <w:rFonts w:ascii="Times New Roman" w:hAnsi="Times New Roman" w:cs="Times New Roman"/>
          <w:sz w:val="24"/>
          <w:szCs w:val="24"/>
        </w:rPr>
        <w:t>17</w:t>
      </w:r>
      <w:r w:rsidRPr="002B2349">
        <w:rPr>
          <w:rFonts w:ascii="Times New Roman" w:hAnsi="Times New Roman" w:cs="Times New Roman"/>
          <w:sz w:val="24"/>
          <w:szCs w:val="24"/>
        </w:rPr>
        <w:t xml:space="preserve"> de </w:t>
      </w:r>
      <w:r w:rsidR="0005164E">
        <w:rPr>
          <w:rFonts w:ascii="Times New Roman" w:hAnsi="Times New Roman" w:cs="Times New Roman"/>
          <w:sz w:val="24"/>
          <w:szCs w:val="24"/>
        </w:rPr>
        <w:t>novembro</w:t>
      </w:r>
      <w:r w:rsidRPr="002B2349">
        <w:rPr>
          <w:rFonts w:ascii="Times New Roman" w:hAnsi="Times New Roman" w:cs="Times New Roman"/>
          <w:sz w:val="24"/>
          <w:szCs w:val="24"/>
        </w:rPr>
        <w:t xml:space="preserve"> de </w:t>
      </w:r>
      <w:r w:rsidR="0005164E">
        <w:rPr>
          <w:rFonts w:ascii="Times New Roman" w:hAnsi="Times New Roman" w:cs="Times New Roman"/>
          <w:sz w:val="24"/>
          <w:szCs w:val="24"/>
        </w:rPr>
        <w:t>2025</w:t>
      </w:r>
      <w:r w:rsidRPr="002B2349">
        <w:rPr>
          <w:rFonts w:ascii="Times New Roman" w:hAnsi="Times New Roman" w:cs="Times New Roman"/>
          <w:sz w:val="24"/>
          <w:szCs w:val="24"/>
        </w:rPr>
        <w:t>.</w:t>
      </w:r>
    </w:p>
    <w:p w14:paraId="2CE565A8" w14:textId="77777777" w:rsidR="00D92CEF" w:rsidRDefault="00D92CEF" w:rsidP="007B5344">
      <w:pPr>
        <w:autoSpaceDE w:val="0"/>
        <w:autoSpaceDN w:val="0"/>
        <w:adjustRightInd w:val="0"/>
        <w:spacing w:after="0" w:line="240" w:lineRule="auto"/>
        <w:jc w:val="center"/>
        <w:rPr>
          <w:rFonts w:ascii="Times New Roman" w:hAnsi="Times New Roman" w:cs="Times New Roman"/>
          <w:b/>
          <w:iCs/>
          <w:sz w:val="24"/>
          <w:szCs w:val="24"/>
        </w:rPr>
      </w:pPr>
    </w:p>
    <w:p w14:paraId="77799A32" w14:textId="77777777" w:rsidR="002476F6" w:rsidRDefault="002476F6" w:rsidP="007B5344">
      <w:pPr>
        <w:autoSpaceDE w:val="0"/>
        <w:autoSpaceDN w:val="0"/>
        <w:adjustRightInd w:val="0"/>
        <w:spacing w:after="0" w:line="240" w:lineRule="auto"/>
        <w:jc w:val="center"/>
        <w:rPr>
          <w:rFonts w:ascii="Times New Roman" w:hAnsi="Times New Roman" w:cs="Times New Roman"/>
          <w:b/>
          <w:iCs/>
          <w:sz w:val="24"/>
          <w:szCs w:val="24"/>
        </w:rPr>
      </w:pPr>
    </w:p>
    <w:p w14:paraId="0F1D6AE6" w14:textId="77777777" w:rsidR="00FA4516" w:rsidRDefault="00FA4516" w:rsidP="007B5344">
      <w:pPr>
        <w:autoSpaceDE w:val="0"/>
        <w:autoSpaceDN w:val="0"/>
        <w:adjustRightInd w:val="0"/>
        <w:spacing w:after="0" w:line="240" w:lineRule="auto"/>
        <w:jc w:val="center"/>
        <w:rPr>
          <w:rFonts w:ascii="Times New Roman" w:hAnsi="Times New Roman" w:cs="Times New Roman"/>
          <w:b/>
          <w:iCs/>
          <w:sz w:val="24"/>
          <w:szCs w:val="24"/>
        </w:rPr>
      </w:pPr>
    </w:p>
    <w:p w14:paraId="769AC168" w14:textId="77777777" w:rsidR="00811D22" w:rsidRPr="00331233" w:rsidRDefault="0034057D" w:rsidP="007B5344">
      <w:pPr>
        <w:autoSpaceDE w:val="0"/>
        <w:autoSpaceDN w:val="0"/>
        <w:adjustRightInd w:val="0"/>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MICHAEL KUHN</w:t>
      </w:r>
    </w:p>
    <w:p w14:paraId="29FABA67" w14:textId="77777777" w:rsidR="00811D22" w:rsidRPr="00331233" w:rsidRDefault="00811D22" w:rsidP="007B5344">
      <w:pPr>
        <w:autoSpaceDE w:val="0"/>
        <w:autoSpaceDN w:val="0"/>
        <w:adjustRightInd w:val="0"/>
        <w:spacing w:after="0" w:line="240" w:lineRule="auto"/>
        <w:jc w:val="center"/>
        <w:rPr>
          <w:rFonts w:ascii="Times New Roman" w:hAnsi="Times New Roman" w:cs="Times New Roman"/>
          <w:iCs/>
          <w:sz w:val="24"/>
          <w:szCs w:val="24"/>
        </w:rPr>
      </w:pPr>
      <w:r w:rsidRPr="00331233">
        <w:rPr>
          <w:rFonts w:ascii="Times New Roman" w:hAnsi="Times New Roman" w:cs="Times New Roman"/>
          <w:iCs/>
          <w:sz w:val="24"/>
          <w:szCs w:val="24"/>
        </w:rPr>
        <w:t>Prefeito Municipal</w:t>
      </w:r>
    </w:p>
    <w:p w14:paraId="12CDD292" w14:textId="77777777" w:rsidR="00F73799" w:rsidRDefault="00F73799" w:rsidP="007B5344">
      <w:pPr>
        <w:autoSpaceDE w:val="0"/>
        <w:autoSpaceDN w:val="0"/>
        <w:adjustRightInd w:val="0"/>
        <w:spacing w:after="0" w:line="240" w:lineRule="auto"/>
        <w:jc w:val="center"/>
        <w:rPr>
          <w:rFonts w:ascii="Times New Roman" w:hAnsi="Times New Roman" w:cs="Times New Roman"/>
          <w:iCs/>
          <w:sz w:val="24"/>
          <w:szCs w:val="24"/>
        </w:rPr>
      </w:pPr>
    </w:p>
    <w:p w14:paraId="7D13D3A6" w14:textId="77777777" w:rsidR="002476F6" w:rsidRDefault="002476F6" w:rsidP="007B5344">
      <w:pPr>
        <w:autoSpaceDE w:val="0"/>
        <w:autoSpaceDN w:val="0"/>
        <w:adjustRightInd w:val="0"/>
        <w:spacing w:after="0" w:line="240" w:lineRule="auto"/>
        <w:jc w:val="center"/>
        <w:rPr>
          <w:rFonts w:ascii="Times New Roman" w:hAnsi="Times New Roman" w:cs="Times New Roman"/>
          <w:iCs/>
          <w:sz w:val="24"/>
          <w:szCs w:val="24"/>
        </w:rPr>
      </w:pPr>
    </w:p>
    <w:p w14:paraId="7CAB7260" w14:textId="77777777" w:rsidR="00FA4516" w:rsidRPr="00331233" w:rsidRDefault="00FA4516" w:rsidP="007B5344">
      <w:pPr>
        <w:autoSpaceDE w:val="0"/>
        <w:autoSpaceDN w:val="0"/>
        <w:adjustRightInd w:val="0"/>
        <w:spacing w:after="0" w:line="240" w:lineRule="auto"/>
        <w:jc w:val="center"/>
        <w:rPr>
          <w:rFonts w:ascii="Times New Roman" w:hAnsi="Times New Roman" w:cs="Times New Roman"/>
          <w:iCs/>
          <w:sz w:val="24"/>
          <w:szCs w:val="24"/>
        </w:rPr>
      </w:pPr>
    </w:p>
    <w:p w14:paraId="584FBC71" w14:textId="2E3CFC72" w:rsidR="00136BA4" w:rsidRDefault="00D33F40" w:rsidP="00BB1F5B">
      <w:pPr>
        <w:spacing w:after="0" w:line="240" w:lineRule="auto"/>
        <w:jc w:val="center"/>
        <w:rPr>
          <w:rFonts w:ascii="Times New Roman" w:hAnsi="Times New Roman" w:cs="Times New Roman"/>
          <w:b/>
          <w:sz w:val="24"/>
        </w:rPr>
      </w:pPr>
      <w:r>
        <w:rPr>
          <w:rFonts w:ascii="Times New Roman" w:hAnsi="Times New Roman" w:cs="Times New Roman"/>
          <w:b/>
          <w:sz w:val="24"/>
        </w:rPr>
        <w:t>GILSON MARCELO MALDANER</w:t>
      </w:r>
    </w:p>
    <w:p w14:paraId="05FD26BA" w14:textId="57E0688F" w:rsidR="0054466B" w:rsidRDefault="00384A15" w:rsidP="00BB1F5B">
      <w:pPr>
        <w:spacing w:after="0" w:line="240" w:lineRule="auto"/>
        <w:jc w:val="center"/>
        <w:rPr>
          <w:rFonts w:ascii="Times New Roman" w:hAnsi="Times New Roman" w:cs="Times New Roman"/>
          <w:sz w:val="24"/>
        </w:rPr>
      </w:pPr>
      <w:r>
        <w:rPr>
          <w:rFonts w:ascii="Times New Roman" w:hAnsi="Times New Roman" w:cs="Times New Roman"/>
          <w:sz w:val="24"/>
        </w:rPr>
        <w:t>Secretário</w:t>
      </w:r>
      <w:r w:rsidR="00CA0185">
        <w:rPr>
          <w:rFonts w:ascii="Times New Roman" w:hAnsi="Times New Roman" w:cs="Times New Roman"/>
          <w:sz w:val="24"/>
        </w:rPr>
        <w:t xml:space="preserve"> Municipal de </w:t>
      </w:r>
      <w:r w:rsidR="00D33F40">
        <w:rPr>
          <w:rFonts w:ascii="Times New Roman" w:hAnsi="Times New Roman" w:cs="Times New Roman"/>
          <w:sz w:val="24"/>
        </w:rPr>
        <w:t>Obras e Serviços Públicos</w:t>
      </w:r>
    </w:p>
    <w:p w14:paraId="775A56B8" w14:textId="77777777" w:rsidR="00055ABE" w:rsidRDefault="00055ABE" w:rsidP="00BB1F5B">
      <w:pPr>
        <w:spacing w:after="0" w:line="240" w:lineRule="auto"/>
        <w:jc w:val="center"/>
        <w:rPr>
          <w:rFonts w:ascii="Times New Roman" w:hAnsi="Times New Roman" w:cs="Times New Roman"/>
          <w:sz w:val="24"/>
        </w:rPr>
      </w:pPr>
    </w:p>
    <w:p w14:paraId="5FBDD457" w14:textId="77777777" w:rsidR="00055ABE" w:rsidRDefault="00055ABE" w:rsidP="00BB1F5B">
      <w:pPr>
        <w:spacing w:after="0" w:line="240" w:lineRule="auto"/>
        <w:jc w:val="center"/>
        <w:rPr>
          <w:rFonts w:ascii="Times New Roman" w:hAnsi="Times New Roman" w:cs="Times New Roman"/>
          <w:sz w:val="24"/>
        </w:rPr>
      </w:pPr>
    </w:p>
    <w:p w14:paraId="1088056B" w14:textId="17D921F0" w:rsidR="00055ABE" w:rsidRDefault="00055ABE" w:rsidP="00BB1F5B">
      <w:pPr>
        <w:spacing w:after="0" w:line="240" w:lineRule="auto"/>
        <w:jc w:val="center"/>
        <w:rPr>
          <w:rFonts w:ascii="Times New Roman" w:hAnsi="Times New Roman" w:cs="Times New Roman"/>
          <w:sz w:val="24"/>
        </w:rPr>
      </w:pPr>
    </w:p>
    <w:p w14:paraId="5BC361B8" w14:textId="77777777" w:rsidR="002476F6" w:rsidRDefault="002476F6" w:rsidP="00BB1F5B">
      <w:pPr>
        <w:spacing w:after="0" w:line="240" w:lineRule="auto"/>
        <w:jc w:val="center"/>
        <w:rPr>
          <w:rFonts w:ascii="Times New Roman" w:hAnsi="Times New Roman" w:cs="Times New Roman"/>
          <w:sz w:val="24"/>
        </w:rPr>
      </w:pPr>
    </w:p>
    <w:p w14:paraId="36CECB34" w14:textId="77777777" w:rsidR="002476F6" w:rsidRPr="0054466B" w:rsidRDefault="002476F6" w:rsidP="00BB1F5B">
      <w:pPr>
        <w:spacing w:after="0" w:line="240" w:lineRule="auto"/>
        <w:jc w:val="center"/>
        <w:rPr>
          <w:rFonts w:ascii="Times New Roman" w:hAnsi="Times New Roman" w:cs="Times New Roman"/>
          <w:sz w:val="24"/>
        </w:rPr>
      </w:pPr>
    </w:p>
    <w:p w14:paraId="365663F5" w14:textId="77777777" w:rsidR="000C19E3" w:rsidRPr="00491A32" w:rsidRDefault="00811D22" w:rsidP="00BB1F5B">
      <w:pPr>
        <w:spacing w:after="0" w:line="240" w:lineRule="auto"/>
        <w:jc w:val="center"/>
        <w:rPr>
          <w:rFonts w:ascii="Times New Roman" w:hAnsi="Times New Roman" w:cs="Times New Roman"/>
          <w:b/>
          <w:bCs/>
          <w:color w:val="000000" w:themeColor="text1"/>
        </w:rPr>
      </w:pPr>
      <w:r w:rsidRPr="0054466B">
        <w:rPr>
          <w:rFonts w:ascii="Times New Roman" w:hAnsi="Times New Roman" w:cs="Times New Roman"/>
          <w:sz w:val="24"/>
        </w:rPr>
        <w:br w:type="page"/>
      </w:r>
      <w:r w:rsidR="00491A32" w:rsidRPr="00491A32">
        <w:rPr>
          <w:rFonts w:ascii="Times New Roman" w:hAnsi="Times New Roman" w:cs="Times New Roman"/>
          <w:b/>
          <w:bCs/>
          <w:color w:val="000000" w:themeColor="text1"/>
        </w:rPr>
        <w:lastRenderedPageBreak/>
        <w:t>ANEXO II</w:t>
      </w:r>
    </w:p>
    <w:p w14:paraId="2B456E38" w14:textId="77777777" w:rsidR="000C19E3" w:rsidRPr="00491A32" w:rsidRDefault="00491A32" w:rsidP="00491A32">
      <w:pPr>
        <w:autoSpaceDE w:val="0"/>
        <w:autoSpaceDN w:val="0"/>
        <w:adjustRightInd w:val="0"/>
        <w:spacing w:after="0" w:line="240" w:lineRule="auto"/>
        <w:jc w:val="center"/>
        <w:rPr>
          <w:rFonts w:ascii="Times New Roman" w:hAnsi="Times New Roman" w:cs="Times New Roman"/>
        </w:rPr>
      </w:pPr>
      <w:r w:rsidRPr="00491A32">
        <w:rPr>
          <w:rFonts w:ascii="Times New Roman" w:hAnsi="Times New Roman" w:cs="Times New Roman"/>
          <w:b/>
          <w:bCs/>
        </w:rPr>
        <w:t>MODELO DE PROPOSTA</w:t>
      </w:r>
    </w:p>
    <w:p w14:paraId="21A2275F"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rPr>
        <w:t>(</w:t>
      </w:r>
      <w:r w:rsidR="00491A32" w:rsidRPr="00491A32">
        <w:rPr>
          <w:rFonts w:ascii="Times New Roman" w:hAnsi="Times New Roman" w:cs="Times New Roman"/>
          <w:b/>
        </w:rPr>
        <w:t>Preferencialmente</w:t>
      </w:r>
      <w:r w:rsidRPr="00491A32">
        <w:rPr>
          <w:rFonts w:ascii="Times New Roman" w:hAnsi="Times New Roman" w:cs="Times New Roman"/>
          <w:b/>
        </w:rPr>
        <w:t xml:space="preserve"> em papel timbrado da empresa)</w:t>
      </w:r>
    </w:p>
    <w:p w14:paraId="64CD36DC"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p>
    <w:p w14:paraId="2FBE7D79" w14:textId="77777777" w:rsidR="000C19E3" w:rsidRPr="00491A32" w:rsidRDefault="000C19E3" w:rsidP="00491A32">
      <w:pPr>
        <w:autoSpaceDE w:val="0"/>
        <w:autoSpaceDN w:val="0"/>
        <w:adjustRightInd w:val="0"/>
        <w:spacing w:after="0" w:line="240" w:lineRule="auto"/>
        <w:rPr>
          <w:rFonts w:ascii="Times New Roman" w:hAnsi="Times New Roman" w:cs="Times New Roman"/>
          <w:color w:val="000000"/>
        </w:rPr>
      </w:pPr>
      <w:r w:rsidRPr="00491A32">
        <w:rPr>
          <w:rFonts w:ascii="Times New Roman" w:hAnsi="Times New Roman" w:cs="Times New Roman"/>
          <w:color w:val="000000"/>
        </w:rPr>
        <w:t>À PREFEITURA MUNICIPAL DE SELBACH, RS</w:t>
      </w:r>
    </w:p>
    <w:p w14:paraId="39E065D9" w14:textId="674EE8F9" w:rsidR="000C19E3" w:rsidRDefault="000C19E3" w:rsidP="00491A32">
      <w:pPr>
        <w:autoSpaceDE w:val="0"/>
        <w:autoSpaceDN w:val="0"/>
        <w:adjustRightInd w:val="0"/>
        <w:spacing w:after="0" w:line="240" w:lineRule="auto"/>
        <w:rPr>
          <w:rFonts w:ascii="Times New Roman" w:hAnsi="Times New Roman" w:cs="Times New Roman"/>
          <w:b/>
          <w:bCs/>
          <w:color w:val="000000" w:themeColor="text1"/>
        </w:rPr>
      </w:pPr>
      <w:r w:rsidRPr="00A5360C">
        <w:rPr>
          <w:rFonts w:ascii="Times New Roman" w:hAnsi="Times New Roman" w:cs="Times New Roman"/>
          <w:color w:val="000000" w:themeColor="text1"/>
        </w:rPr>
        <w:t xml:space="preserve">Referência: PREGÃO </w:t>
      </w:r>
      <w:r w:rsidR="00491A32" w:rsidRPr="00A5360C">
        <w:rPr>
          <w:rFonts w:ascii="Times New Roman" w:hAnsi="Times New Roman" w:cs="Times New Roman"/>
          <w:color w:val="000000" w:themeColor="text1"/>
        </w:rPr>
        <w:t>ELETRÔNICO</w:t>
      </w:r>
      <w:r w:rsidRPr="00A5360C">
        <w:rPr>
          <w:rFonts w:ascii="Times New Roman" w:hAnsi="Times New Roman" w:cs="Times New Roman"/>
          <w:color w:val="000000" w:themeColor="text1"/>
        </w:rPr>
        <w:t xml:space="preserve"> </w:t>
      </w:r>
      <w:r w:rsidRPr="00A5360C">
        <w:rPr>
          <w:rFonts w:ascii="Times New Roman" w:hAnsi="Times New Roman" w:cs="Times New Roman"/>
          <w:b/>
          <w:bCs/>
          <w:color w:val="000000" w:themeColor="text1"/>
        </w:rPr>
        <w:t xml:space="preserve">Nº </w:t>
      </w:r>
      <w:r w:rsidR="00B772DC">
        <w:rPr>
          <w:rFonts w:ascii="Times New Roman" w:hAnsi="Times New Roman" w:cs="Times New Roman"/>
          <w:b/>
          <w:bCs/>
          <w:color w:val="000000" w:themeColor="text1"/>
        </w:rPr>
        <w:t>28/2025</w:t>
      </w:r>
    </w:p>
    <w:p w14:paraId="6E6B1F21" w14:textId="60B43055" w:rsidR="00384A15" w:rsidRDefault="00384A15" w:rsidP="00491A32">
      <w:pPr>
        <w:autoSpaceDE w:val="0"/>
        <w:autoSpaceDN w:val="0"/>
        <w:adjustRightInd w:val="0"/>
        <w:spacing w:after="0" w:line="240" w:lineRule="auto"/>
        <w:rPr>
          <w:rFonts w:ascii="Times New Roman" w:hAnsi="Times New Roman" w:cs="Times New Roman"/>
          <w:bCs/>
          <w:color w:val="000000" w:themeColor="text1"/>
        </w:rPr>
      </w:pPr>
      <w:r w:rsidRPr="00384A15">
        <w:rPr>
          <w:rFonts w:ascii="Times New Roman" w:hAnsi="Times New Roman" w:cs="Times New Roman"/>
          <w:bCs/>
          <w:color w:val="000000" w:themeColor="text1"/>
        </w:rPr>
        <w:t>SISTEMA REGISTRO DE PREÇOS</w:t>
      </w:r>
    </w:p>
    <w:p w14:paraId="7BAF1D7E" w14:textId="77777777" w:rsidR="00384A15" w:rsidRPr="00384A15" w:rsidRDefault="00384A15" w:rsidP="00491A32">
      <w:pPr>
        <w:autoSpaceDE w:val="0"/>
        <w:autoSpaceDN w:val="0"/>
        <w:adjustRightInd w:val="0"/>
        <w:spacing w:after="0" w:line="240" w:lineRule="auto"/>
        <w:rPr>
          <w:rFonts w:ascii="Times New Roman" w:hAnsi="Times New Roman" w:cs="Times New Roman"/>
          <w:color w:val="000000" w:themeColor="text1"/>
        </w:rPr>
      </w:pPr>
    </w:p>
    <w:p w14:paraId="70AFF5F8"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14:paraId="297C1784" w14:textId="77777777" w:rsidR="000A7E6F" w:rsidRPr="00491A32" w:rsidRDefault="000A7E6F" w:rsidP="00491A32">
      <w:pPr>
        <w:autoSpaceDE w:val="0"/>
        <w:autoSpaceDN w:val="0"/>
        <w:adjustRightInd w:val="0"/>
        <w:spacing w:after="0" w:line="240" w:lineRule="auto"/>
        <w:jc w:val="both"/>
        <w:rPr>
          <w:rFonts w:ascii="Times New Roman" w:hAnsi="Times New Roman" w:cs="Times New Roman"/>
          <w:color w:val="000000"/>
        </w:rPr>
      </w:pPr>
    </w:p>
    <w:tbl>
      <w:tblPr>
        <w:tblStyle w:val="Tabelacomgrade"/>
        <w:tblW w:w="10148" w:type="dxa"/>
        <w:jc w:val="center"/>
        <w:tblLook w:val="04A0" w:firstRow="1" w:lastRow="0" w:firstColumn="1" w:lastColumn="0" w:noHBand="0" w:noVBand="1"/>
      </w:tblPr>
      <w:tblGrid>
        <w:gridCol w:w="803"/>
        <w:gridCol w:w="2494"/>
        <w:gridCol w:w="534"/>
        <w:gridCol w:w="1720"/>
        <w:gridCol w:w="1720"/>
        <w:gridCol w:w="1414"/>
        <w:gridCol w:w="1463"/>
      </w:tblGrid>
      <w:tr w:rsidR="00384A15" w:rsidRPr="002337FD" w14:paraId="3D373795" w14:textId="77777777" w:rsidTr="00136058">
        <w:trPr>
          <w:trHeight w:val="340"/>
          <w:jc w:val="center"/>
        </w:trPr>
        <w:tc>
          <w:tcPr>
            <w:tcW w:w="803" w:type="dxa"/>
            <w:shd w:val="clear" w:color="auto" w:fill="auto"/>
            <w:vAlign w:val="center"/>
            <w:hideMark/>
          </w:tcPr>
          <w:p w14:paraId="31B17B1A" w14:textId="77777777" w:rsidR="00384A15" w:rsidRPr="002337FD" w:rsidRDefault="00384A15" w:rsidP="00136058">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ITEM</w:t>
            </w:r>
          </w:p>
        </w:tc>
        <w:tc>
          <w:tcPr>
            <w:tcW w:w="2494" w:type="dxa"/>
            <w:shd w:val="clear" w:color="auto" w:fill="auto"/>
            <w:noWrap/>
            <w:vAlign w:val="center"/>
            <w:hideMark/>
          </w:tcPr>
          <w:p w14:paraId="00CC5AF5" w14:textId="77777777" w:rsidR="00384A15" w:rsidRPr="002337FD" w:rsidRDefault="00384A15" w:rsidP="00136058">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DESCRIÇÃO</w:t>
            </w:r>
          </w:p>
        </w:tc>
        <w:tc>
          <w:tcPr>
            <w:tcW w:w="534" w:type="dxa"/>
            <w:vAlign w:val="center"/>
          </w:tcPr>
          <w:p w14:paraId="3ACA198F" w14:textId="77777777" w:rsidR="00384A15" w:rsidRPr="002337FD" w:rsidRDefault="00384A15" w:rsidP="00136058">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UN</w:t>
            </w:r>
          </w:p>
        </w:tc>
        <w:tc>
          <w:tcPr>
            <w:tcW w:w="1720" w:type="dxa"/>
            <w:shd w:val="clear" w:color="auto" w:fill="auto"/>
            <w:vAlign w:val="center"/>
          </w:tcPr>
          <w:p w14:paraId="76435166" w14:textId="77777777" w:rsidR="00384A15" w:rsidRDefault="00384A15" w:rsidP="00136058">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p w14:paraId="0F96A22E" w14:textId="77777777" w:rsidR="00384A15" w:rsidRPr="002337FD" w:rsidRDefault="00384A15" w:rsidP="00136058">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MÍNIMA</w:t>
            </w:r>
          </w:p>
        </w:tc>
        <w:tc>
          <w:tcPr>
            <w:tcW w:w="1720" w:type="dxa"/>
            <w:vAlign w:val="center"/>
          </w:tcPr>
          <w:p w14:paraId="20D87663" w14:textId="77777777" w:rsidR="00384A15" w:rsidRDefault="00384A15" w:rsidP="00136058">
            <w:pPr>
              <w:jc w:val="center"/>
              <w:rPr>
                <w:rFonts w:ascii="Times New Roman" w:eastAsia="Times New Roman" w:hAnsi="Times New Roman" w:cs="Times New Roman"/>
                <w:b/>
                <w:bCs/>
                <w:color w:val="000000" w:themeColor="text1"/>
                <w:lang w:eastAsia="pt-BR"/>
              </w:rPr>
            </w:pPr>
            <w:r w:rsidRPr="002337FD">
              <w:rPr>
                <w:rFonts w:ascii="Times New Roman" w:eastAsia="Times New Roman" w:hAnsi="Times New Roman" w:cs="Times New Roman"/>
                <w:b/>
                <w:bCs/>
                <w:color w:val="000000" w:themeColor="text1"/>
                <w:lang w:eastAsia="pt-BR"/>
              </w:rPr>
              <w:t>QUANTIDADE</w:t>
            </w:r>
          </w:p>
          <w:p w14:paraId="2B4265DE" w14:textId="77777777" w:rsidR="00384A15" w:rsidRDefault="00384A15" w:rsidP="00136058">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MÁXIMA</w:t>
            </w:r>
          </w:p>
        </w:tc>
        <w:tc>
          <w:tcPr>
            <w:tcW w:w="1414" w:type="dxa"/>
            <w:shd w:val="clear" w:color="auto" w:fill="auto"/>
            <w:vAlign w:val="center"/>
          </w:tcPr>
          <w:p w14:paraId="2D4ACE71" w14:textId="77777777" w:rsidR="00384A15" w:rsidRDefault="00384A15" w:rsidP="00136058">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UNITÁRIO</w:t>
            </w:r>
          </w:p>
          <w:p w14:paraId="29DE81E5" w14:textId="77777777" w:rsidR="00384A15" w:rsidRPr="002337FD" w:rsidRDefault="00384A15" w:rsidP="00136058">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ESTIMADO</w:t>
            </w:r>
          </w:p>
        </w:tc>
        <w:tc>
          <w:tcPr>
            <w:tcW w:w="1463" w:type="dxa"/>
            <w:shd w:val="clear" w:color="auto" w:fill="auto"/>
            <w:vAlign w:val="center"/>
          </w:tcPr>
          <w:p w14:paraId="5829F48C" w14:textId="77777777" w:rsidR="00384A15" w:rsidRDefault="00384A15" w:rsidP="00136058">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VALOR TOTAL</w:t>
            </w:r>
          </w:p>
          <w:p w14:paraId="5C978E34" w14:textId="77777777" w:rsidR="00384A15" w:rsidRPr="002337FD" w:rsidRDefault="00384A15" w:rsidP="00136058">
            <w:pPr>
              <w:jc w:val="center"/>
              <w:rPr>
                <w:rFonts w:ascii="Times New Roman" w:eastAsia="Times New Roman" w:hAnsi="Times New Roman" w:cs="Times New Roman"/>
                <w:b/>
                <w:bCs/>
                <w:color w:val="000000" w:themeColor="text1"/>
                <w:lang w:eastAsia="pt-BR"/>
              </w:rPr>
            </w:pPr>
            <w:r>
              <w:rPr>
                <w:rFonts w:ascii="Times New Roman" w:eastAsia="Times New Roman" w:hAnsi="Times New Roman" w:cs="Times New Roman"/>
                <w:b/>
                <w:bCs/>
                <w:color w:val="000000" w:themeColor="text1"/>
                <w:lang w:eastAsia="pt-BR"/>
              </w:rPr>
              <w:t>ESTIMADO</w:t>
            </w:r>
          </w:p>
        </w:tc>
      </w:tr>
      <w:tr w:rsidR="00384A15" w:rsidRPr="002337FD" w14:paraId="1819C886" w14:textId="77777777" w:rsidTr="00384A15">
        <w:trPr>
          <w:trHeight w:val="340"/>
          <w:jc w:val="center"/>
        </w:trPr>
        <w:tc>
          <w:tcPr>
            <w:tcW w:w="803" w:type="dxa"/>
            <w:shd w:val="clear" w:color="auto" w:fill="auto"/>
            <w:noWrap/>
            <w:vAlign w:val="center"/>
          </w:tcPr>
          <w:p w14:paraId="5133DDB6" w14:textId="77777777" w:rsidR="00384A15" w:rsidRDefault="00384A15" w:rsidP="00136058">
            <w:pPr>
              <w:jc w:val="center"/>
              <w:rPr>
                <w:rFonts w:ascii="Times New Roman" w:eastAsia="Times New Roman" w:hAnsi="Times New Roman" w:cs="Times New Roman"/>
                <w:color w:val="000000" w:themeColor="text1"/>
                <w:lang w:eastAsia="pt-BR"/>
              </w:rPr>
            </w:pPr>
          </w:p>
          <w:p w14:paraId="0A5C2F0A" w14:textId="70B45528" w:rsidR="00384A15" w:rsidRPr="002337FD" w:rsidRDefault="00384A15" w:rsidP="00136058">
            <w:pPr>
              <w:jc w:val="center"/>
              <w:rPr>
                <w:rFonts w:ascii="Times New Roman" w:eastAsia="Times New Roman" w:hAnsi="Times New Roman" w:cs="Times New Roman"/>
                <w:color w:val="000000" w:themeColor="text1"/>
                <w:lang w:eastAsia="pt-BR"/>
              </w:rPr>
            </w:pPr>
          </w:p>
        </w:tc>
        <w:tc>
          <w:tcPr>
            <w:tcW w:w="2494" w:type="dxa"/>
            <w:shd w:val="clear" w:color="000000" w:fill="FFFFFF"/>
            <w:noWrap/>
            <w:vAlign w:val="bottom"/>
          </w:tcPr>
          <w:p w14:paraId="0D85594B" w14:textId="4B3FFC06" w:rsidR="00384A15" w:rsidRPr="002337FD" w:rsidRDefault="00384A15" w:rsidP="00136058">
            <w:pPr>
              <w:jc w:val="both"/>
              <w:rPr>
                <w:rFonts w:ascii="Times New Roman" w:hAnsi="Times New Roman" w:cs="Times New Roman"/>
                <w:color w:val="000000"/>
              </w:rPr>
            </w:pPr>
          </w:p>
        </w:tc>
        <w:tc>
          <w:tcPr>
            <w:tcW w:w="534" w:type="dxa"/>
            <w:shd w:val="clear" w:color="000000" w:fill="FFFFFF"/>
            <w:vAlign w:val="center"/>
          </w:tcPr>
          <w:p w14:paraId="4FBF50BC" w14:textId="4899B19F" w:rsidR="00384A15" w:rsidRDefault="00384A15" w:rsidP="00136058">
            <w:pPr>
              <w:jc w:val="center"/>
              <w:rPr>
                <w:rFonts w:ascii="Times New Roman" w:hAnsi="Times New Roman" w:cs="Times New Roman"/>
                <w:color w:val="000000"/>
              </w:rPr>
            </w:pPr>
          </w:p>
        </w:tc>
        <w:tc>
          <w:tcPr>
            <w:tcW w:w="1720" w:type="dxa"/>
            <w:shd w:val="clear" w:color="000000" w:fill="FFFFFF"/>
            <w:vAlign w:val="center"/>
          </w:tcPr>
          <w:p w14:paraId="798928DD" w14:textId="41D2A1E5" w:rsidR="00384A15" w:rsidRPr="002337FD" w:rsidRDefault="00384A15" w:rsidP="00136058">
            <w:pPr>
              <w:jc w:val="center"/>
              <w:rPr>
                <w:rFonts w:ascii="Times New Roman" w:hAnsi="Times New Roman" w:cs="Times New Roman"/>
                <w:color w:val="000000"/>
              </w:rPr>
            </w:pPr>
          </w:p>
        </w:tc>
        <w:tc>
          <w:tcPr>
            <w:tcW w:w="1720" w:type="dxa"/>
            <w:shd w:val="clear" w:color="000000" w:fill="FFFFFF"/>
            <w:vAlign w:val="center"/>
          </w:tcPr>
          <w:p w14:paraId="1DF1AE0F" w14:textId="19D2AA0E" w:rsidR="00384A15" w:rsidRDefault="00384A15" w:rsidP="00136058">
            <w:pPr>
              <w:jc w:val="center"/>
              <w:rPr>
                <w:rFonts w:ascii="Times New Roman" w:hAnsi="Times New Roman" w:cs="Times New Roman"/>
                <w:color w:val="000000"/>
              </w:rPr>
            </w:pPr>
          </w:p>
        </w:tc>
        <w:tc>
          <w:tcPr>
            <w:tcW w:w="1414" w:type="dxa"/>
            <w:shd w:val="clear" w:color="000000" w:fill="FFFFFF"/>
            <w:vAlign w:val="center"/>
          </w:tcPr>
          <w:p w14:paraId="5BAF2E05" w14:textId="02A54848" w:rsidR="00384A15" w:rsidRPr="002337FD" w:rsidRDefault="00384A15" w:rsidP="00136058">
            <w:pPr>
              <w:jc w:val="center"/>
              <w:rPr>
                <w:rFonts w:ascii="Times New Roman" w:hAnsi="Times New Roman" w:cs="Times New Roman"/>
                <w:color w:val="000000"/>
              </w:rPr>
            </w:pPr>
          </w:p>
        </w:tc>
        <w:tc>
          <w:tcPr>
            <w:tcW w:w="1463" w:type="dxa"/>
            <w:shd w:val="clear" w:color="auto" w:fill="auto"/>
            <w:vAlign w:val="center"/>
          </w:tcPr>
          <w:p w14:paraId="6A8554F9" w14:textId="302E7E05" w:rsidR="00384A15" w:rsidRPr="002337FD" w:rsidRDefault="00384A15" w:rsidP="00136058">
            <w:pPr>
              <w:jc w:val="center"/>
              <w:rPr>
                <w:rFonts w:ascii="Times New Roman" w:hAnsi="Times New Roman" w:cs="Times New Roman"/>
                <w:color w:val="000000"/>
              </w:rPr>
            </w:pPr>
          </w:p>
        </w:tc>
      </w:tr>
    </w:tbl>
    <w:p w14:paraId="483EF107" w14:textId="77777777" w:rsidR="00384A15" w:rsidRPr="00491A32" w:rsidRDefault="00384A15" w:rsidP="00491A32">
      <w:pPr>
        <w:autoSpaceDE w:val="0"/>
        <w:autoSpaceDN w:val="0"/>
        <w:adjustRightInd w:val="0"/>
        <w:spacing w:after="0" w:line="240" w:lineRule="auto"/>
        <w:jc w:val="center"/>
        <w:rPr>
          <w:rFonts w:ascii="Times New Roman" w:hAnsi="Times New Roman" w:cs="Times New Roman"/>
          <w:b/>
          <w:bCs/>
          <w:i/>
          <w:iCs/>
          <w:color w:val="000000"/>
          <w:u w:val="single"/>
        </w:rPr>
      </w:pPr>
    </w:p>
    <w:p w14:paraId="719769FF" w14:textId="77777777" w:rsidR="000C19E3" w:rsidRPr="00491A32"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1) DECLARAMOS QUE:</w:t>
      </w:r>
    </w:p>
    <w:p w14:paraId="58CA6009" w14:textId="77777777" w:rsidR="000C19E3" w:rsidRPr="00491A32" w:rsidRDefault="000C19E3" w:rsidP="003F1008">
      <w:pPr>
        <w:tabs>
          <w:tab w:val="left" w:pos="1276"/>
          <w:tab w:val="left" w:pos="6465"/>
        </w:tabs>
        <w:spacing w:after="0" w:line="240" w:lineRule="auto"/>
        <w:jc w:val="both"/>
        <w:rPr>
          <w:rFonts w:ascii="Times New Roman" w:hAnsi="Times New Roman" w:cs="Times New Roman"/>
          <w:u w:val="single"/>
        </w:rPr>
      </w:pPr>
      <w:r w:rsidRPr="00491A32">
        <w:rPr>
          <w:rFonts w:ascii="Times New Roman" w:hAnsi="Times New Roman" w:cs="Times New Roman"/>
          <w:bCs/>
        </w:rPr>
        <w:t xml:space="preserve">1.1. </w:t>
      </w:r>
      <w:r w:rsidR="00491A32" w:rsidRPr="00491A32">
        <w:rPr>
          <w:rFonts w:ascii="Times New Roman" w:hAnsi="Times New Roman" w:cs="Times New Roman"/>
        </w:rPr>
        <w:t>O</w:t>
      </w:r>
      <w:r w:rsidRPr="00491A32">
        <w:rPr>
          <w:rFonts w:ascii="Times New Roman" w:hAnsi="Times New Roman" w:cs="Times New Roman"/>
        </w:rPr>
        <w:t xml:space="preserve"> prazo de validade da proposta será de</w:t>
      </w:r>
      <w:r w:rsidR="009C1612">
        <w:rPr>
          <w:rFonts w:ascii="Times New Roman" w:hAnsi="Times New Roman" w:cs="Times New Roman"/>
        </w:rPr>
        <w:t xml:space="preserve"> </w:t>
      </w:r>
      <w:r w:rsidRPr="00491A32">
        <w:rPr>
          <w:rFonts w:ascii="Times New Roman" w:hAnsi="Times New Roman" w:cs="Times New Roman"/>
          <w:u w:val="single"/>
        </w:rPr>
        <w:t>–x-x-x-x-x</w:t>
      </w:r>
      <w:r w:rsidR="009C1612">
        <w:rPr>
          <w:rFonts w:ascii="Times New Roman" w:hAnsi="Times New Roman" w:cs="Times New Roman"/>
          <w:u w:val="single"/>
        </w:rPr>
        <w:t xml:space="preserve"> </w:t>
      </w:r>
      <w:r w:rsidRPr="00491A32">
        <w:rPr>
          <w:rFonts w:ascii="Times New Roman" w:hAnsi="Times New Roman" w:cs="Times New Roman"/>
        </w:rPr>
        <w:t xml:space="preserve">(no mínimo </w:t>
      </w:r>
      <w:r w:rsidRPr="00491A32">
        <w:rPr>
          <w:rFonts w:ascii="Times New Roman" w:hAnsi="Times New Roman" w:cs="Times New Roman"/>
          <w:u w:val="single"/>
        </w:rPr>
        <w:t>60 (sessenta) dias);</w:t>
      </w:r>
    </w:p>
    <w:p w14:paraId="66D3119C" w14:textId="77777777" w:rsidR="000C19E3" w:rsidRDefault="000C19E3" w:rsidP="003F1008">
      <w:pPr>
        <w:tabs>
          <w:tab w:val="left" w:pos="1276"/>
          <w:tab w:val="left" w:pos="6465"/>
        </w:tabs>
        <w:spacing w:after="0" w:line="240" w:lineRule="auto"/>
        <w:jc w:val="both"/>
        <w:rPr>
          <w:rFonts w:ascii="Times New Roman" w:hAnsi="Times New Roman" w:cs="Times New Roman"/>
          <w:bCs/>
          <w:color w:val="000000"/>
        </w:rPr>
      </w:pPr>
      <w:r w:rsidRPr="00491A32">
        <w:rPr>
          <w:rFonts w:ascii="Times New Roman" w:hAnsi="Times New Roman" w:cs="Times New Roman"/>
        </w:rPr>
        <w:t xml:space="preserve">1.2.  Declaramos que </w:t>
      </w:r>
      <w:r w:rsidRPr="00491A32">
        <w:rPr>
          <w:rFonts w:ascii="Times New Roman" w:hAnsi="Times New Roman" w:cs="Times New Roman"/>
          <w:bCs/>
          <w:color w:val="000000"/>
        </w:rPr>
        <w:t xml:space="preserve">estamos de acordo com os termos do edital e acatamos suas determinações, bem como, informamos que nos preços propostos estão incluídos todos os custos, impostos, obrigações, entre outros. </w:t>
      </w:r>
    </w:p>
    <w:p w14:paraId="4A576D6E" w14:textId="77777777" w:rsidR="000A7E6F" w:rsidRPr="00491A32" w:rsidRDefault="000A7E6F" w:rsidP="003F1008">
      <w:pPr>
        <w:tabs>
          <w:tab w:val="left" w:pos="1276"/>
          <w:tab w:val="left" w:pos="6465"/>
        </w:tabs>
        <w:spacing w:after="0" w:line="240" w:lineRule="auto"/>
        <w:jc w:val="both"/>
        <w:rPr>
          <w:rFonts w:ascii="Times New Roman" w:hAnsi="Times New Roman" w:cs="Times New Roman"/>
          <w:bCs/>
          <w:color w:val="000000"/>
        </w:rPr>
      </w:pPr>
      <w:r>
        <w:rPr>
          <w:rFonts w:ascii="Times New Roman" w:hAnsi="Times New Roman" w:cs="Times New Roman"/>
          <w:bCs/>
          <w:color w:val="000000"/>
        </w:rPr>
        <w:t>1.</w:t>
      </w:r>
      <w:r w:rsidR="00142219">
        <w:rPr>
          <w:rFonts w:ascii="Times New Roman" w:hAnsi="Times New Roman" w:cs="Times New Roman"/>
          <w:bCs/>
          <w:color w:val="000000"/>
        </w:rPr>
        <w:t>3</w:t>
      </w:r>
      <w:r>
        <w:rPr>
          <w:rFonts w:ascii="Times New Roman" w:hAnsi="Times New Roman" w:cs="Times New Roman"/>
          <w:bCs/>
          <w:color w:val="000000"/>
        </w:rPr>
        <w:t>.</w:t>
      </w:r>
      <w:r w:rsidRPr="000A7E6F">
        <w:rPr>
          <w:rFonts w:ascii="Times New Roman" w:hAnsi="Times New Roman" w:cs="Times New Roman"/>
          <w:bCs/>
          <w:color w:val="000000"/>
        </w:rPr>
        <w:t xml:space="preserve"> Estamos propondo </w:t>
      </w:r>
      <w:r w:rsidR="00142219">
        <w:rPr>
          <w:rFonts w:ascii="Times New Roman" w:hAnsi="Times New Roman" w:cs="Times New Roman"/>
          <w:bCs/>
          <w:color w:val="000000"/>
        </w:rPr>
        <w:t>serviços</w:t>
      </w:r>
      <w:r w:rsidRPr="000A7E6F">
        <w:rPr>
          <w:rFonts w:ascii="Times New Roman" w:hAnsi="Times New Roman" w:cs="Times New Roman"/>
          <w:bCs/>
          <w:color w:val="000000"/>
        </w:rPr>
        <w:t>, em quantidade e especificação conforme exigências mínimas do Edital, em atendimento integral a todas às exigências do Edital, ficando obrigada a empresa proponente, no caso de vencedora, a entregar produto idêntico ao solicitado no ato convocatório, não podendo alegar desconhecimento ou erro, e no caso de descumprimento desta previsão poderá ser declarada inidônea para contra</w:t>
      </w:r>
      <w:r>
        <w:rPr>
          <w:rFonts w:ascii="Times New Roman" w:hAnsi="Times New Roman" w:cs="Times New Roman"/>
          <w:bCs/>
          <w:color w:val="000000"/>
        </w:rPr>
        <w:t>tar com a Administração Pública.</w:t>
      </w:r>
    </w:p>
    <w:p w14:paraId="170DF40C" w14:textId="77777777" w:rsidR="000C19E3" w:rsidRPr="00491A32" w:rsidRDefault="000C19E3" w:rsidP="00491A32">
      <w:pPr>
        <w:tabs>
          <w:tab w:val="left" w:pos="1276"/>
          <w:tab w:val="left" w:pos="6465"/>
        </w:tabs>
        <w:spacing w:after="0" w:line="240" w:lineRule="auto"/>
        <w:rPr>
          <w:rFonts w:ascii="Times New Roman" w:hAnsi="Times New Roman" w:cs="Times New Roman"/>
          <w:color w:val="000000"/>
        </w:rPr>
      </w:pPr>
    </w:p>
    <w:p w14:paraId="0D583718"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b/>
          <w:color w:val="000000"/>
        </w:rPr>
      </w:pPr>
      <w:r w:rsidRPr="00491A32">
        <w:rPr>
          <w:rFonts w:ascii="Times New Roman" w:hAnsi="Times New Roman" w:cs="Times New Roman"/>
          <w:b/>
          <w:color w:val="000000"/>
        </w:rPr>
        <w:t>2) COMPOSIÇÃO DOS CUSTOS:</w:t>
      </w:r>
    </w:p>
    <w:p w14:paraId="0C46592E" w14:textId="77777777" w:rsidR="000C19E3"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Informamos, por oportuno, que nos preços apresentados acima já estão incluídos todos os impostos, encargos trabalhistas, fiscais, comerciais, taxas, entrega e quaisquer outros que incidam direta ou indiretamente. </w:t>
      </w:r>
    </w:p>
    <w:p w14:paraId="01D7FBCD" w14:textId="77777777" w:rsidR="000A7E6F" w:rsidRPr="00491A32" w:rsidRDefault="000A7E6F" w:rsidP="00491A32">
      <w:pPr>
        <w:autoSpaceDE w:val="0"/>
        <w:autoSpaceDN w:val="0"/>
        <w:adjustRightInd w:val="0"/>
        <w:spacing w:after="0" w:line="240" w:lineRule="auto"/>
        <w:rPr>
          <w:rFonts w:ascii="Times New Roman" w:hAnsi="Times New Roman" w:cs="Times New Roman"/>
          <w:color w:val="000000"/>
        </w:rPr>
      </w:pPr>
    </w:p>
    <w:p w14:paraId="55E3A2E4" w14:textId="77777777" w:rsidR="000C19E3" w:rsidRDefault="000C19E3" w:rsidP="00491A32">
      <w:pPr>
        <w:autoSpaceDE w:val="0"/>
        <w:autoSpaceDN w:val="0"/>
        <w:adjustRightInd w:val="0"/>
        <w:spacing w:after="0" w:line="240" w:lineRule="auto"/>
        <w:rPr>
          <w:rFonts w:ascii="Times New Roman" w:hAnsi="Times New Roman" w:cs="Times New Roman"/>
          <w:b/>
          <w:color w:val="000000"/>
        </w:rPr>
      </w:pPr>
      <w:r w:rsidRPr="00491A32">
        <w:rPr>
          <w:rFonts w:ascii="Times New Roman" w:hAnsi="Times New Roman" w:cs="Times New Roman"/>
          <w:b/>
          <w:color w:val="000000"/>
        </w:rPr>
        <w:t xml:space="preserve">3) DADOS DA EMPRESA: </w:t>
      </w:r>
    </w:p>
    <w:p w14:paraId="18ECE03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a) Razão Social: ________________________________________________</w:t>
      </w:r>
    </w:p>
    <w:p w14:paraId="52638C14"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b) CNPJ (MF) nº: _______________________________________________</w:t>
      </w:r>
    </w:p>
    <w:p w14:paraId="5001C823"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c) Representante (s) legal (</w:t>
      </w:r>
      <w:proofErr w:type="spellStart"/>
      <w:r w:rsidRPr="00491A32">
        <w:rPr>
          <w:rFonts w:ascii="Times New Roman" w:hAnsi="Times New Roman" w:cs="Times New Roman"/>
          <w:color w:val="000000"/>
        </w:rPr>
        <w:t>is</w:t>
      </w:r>
      <w:proofErr w:type="spellEnd"/>
      <w:r w:rsidRPr="00491A32">
        <w:rPr>
          <w:rFonts w:ascii="Times New Roman" w:hAnsi="Times New Roman" w:cs="Times New Roman"/>
          <w:color w:val="000000"/>
        </w:rPr>
        <w:t>) com poderes para assinar o contrato: (nome, nacionalidade, estado civil, profissão, endereço)</w:t>
      </w:r>
    </w:p>
    <w:p w14:paraId="6F67BDA1"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d) CPF: _______________________ RG: ______________ ________-_____</w:t>
      </w:r>
    </w:p>
    <w:p w14:paraId="79E2BE4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e) Inscrição Estadual nº: __________________________________________</w:t>
      </w:r>
    </w:p>
    <w:p w14:paraId="0AAB70B5"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f) Endereço: ___________________________________________________</w:t>
      </w:r>
    </w:p>
    <w:p w14:paraId="6E0F9669"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g) Fone: _____________ Fax: ___________ E-mail: ___________________</w:t>
      </w:r>
    </w:p>
    <w:p w14:paraId="670A1EFF"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h) CEP: __________________________</w:t>
      </w:r>
    </w:p>
    <w:p w14:paraId="0A54095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i) Cidade: ________________________ Estado: ______________________</w:t>
      </w:r>
    </w:p>
    <w:p w14:paraId="54F7D767"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 xml:space="preserve">j) </w:t>
      </w:r>
      <w:proofErr w:type="spellStart"/>
      <w:r w:rsidRPr="00491A32">
        <w:rPr>
          <w:rFonts w:ascii="Times New Roman" w:hAnsi="Times New Roman" w:cs="Times New Roman"/>
          <w:color w:val="000000"/>
        </w:rPr>
        <w:t>Banco:________Conta</w:t>
      </w:r>
      <w:proofErr w:type="spellEnd"/>
      <w:r w:rsidRPr="00491A32">
        <w:rPr>
          <w:rFonts w:ascii="Times New Roman" w:hAnsi="Times New Roman" w:cs="Times New Roman"/>
          <w:color w:val="000000"/>
        </w:rPr>
        <w:t xml:space="preserve"> </w:t>
      </w:r>
      <w:proofErr w:type="spellStart"/>
      <w:r w:rsidRPr="00491A32">
        <w:rPr>
          <w:rFonts w:ascii="Times New Roman" w:hAnsi="Times New Roman" w:cs="Times New Roman"/>
          <w:color w:val="000000"/>
        </w:rPr>
        <w:t>Corrente:_________________Agência</w:t>
      </w:r>
      <w:proofErr w:type="spellEnd"/>
      <w:r w:rsidRPr="00491A32">
        <w:rPr>
          <w:rFonts w:ascii="Times New Roman" w:hAnsi="Times New Roman" w:cs="Times New Roman"/>
          <w:color w:val="000000"/>
        </w:rPr>
        <w:t>:__________</w:t>
      </w:r>
    </w:p>
    <w:p w14:paraId="430F611C" w14:textId="77777777" w:rsidR="000C19E3" w:rsidRPr="00491A32" w:rsidRDefault="000C19E3" w:rsidP="00491A32">
      <w:pPr>
        <w:autoSpaceDE w:val="0"/>
        <w:autoSpaceDN w:val="0"/>
        <w:adjustRightInd w:val="0"/>
        <w:spacing w:after="0" w:line="240" w:lineRule="auto"/>
        <w:jc w:val="both"/>
        <w:rPr>
          <w:rFonts w:ascii="Times New Roman" w:hAnsi="Times New Roman" w:cs="Times New Roman"/>
          <w:color w:val="000000"/>
        </w:rPr>
      </w:pPr>
      <w:r w:rsidRPr="00491A32">
        <w:rPr>
          <w:rFonts w:ascii="Times New Roman" w:hAnsi="Times New Roman" w:cs="Times New Roman"/>
          <w:color w:val="000000"/>
        </w:rPr>
        <w:t>k) Contato: _______________________ Fone/Ramal: __________________</w:t>
      </w:r>
    </w:p>
    <w:p w14:paraId="599F9F49"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BAE985F" w14:textId="77777777" w:rsidR="000A7E6F" w:rsidRDefault="000A7E6F" w:rsidP="00491A32">
      <w:pPr>
        <w:autoSpaceDE w:val="0"/>
        <w:autoSpaceDN w:val="0"/>
        <w:adjustRightInd w:val="0"/>
        <w:spacing w:after="0" w:line="240" w:lineRule="auto"/>
        <w:jc w:val="center"/>
        <w:rPr>
          <w:rFonts w:ascii="Times New Roman" w:hAnsi="Times New Roman" w:cs="Times New Roman"/>
          <w:b/>
          <w:color w:val="000000"/>
        </w:rPr>
      </w:pPr>
    </w:p>
    <w:p w14:paraId="54186115"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Local e data</w:t>
      </w:r>
    </w:p>
    <w:p w14:paraId="46514409"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p>
    <w:p w14:paraId="36ABEC34" w14:textId="77777777" w:rsidR="000C19E3" w:rsidRPr="00491A32" w:rsidRDefault="000C19E3" w:rsidP="00491A32">
      <w:pPr>
        <w:autoSpaceDE w:val="0"/>
        <w:autoSpaceDN w:val="0"/>
        <w:adjustRightInd w:val="0"/>
        <w:spacing w:after="0" w:line="240" w:lineRule="auto"/>
        <w:jc w:val="center"/>
        <w:rPr>
          <w:rFonts w:ascii="Times New Roman" w:hAnsi="Times New Roman" w:cs="Times New Roman"/>
          <w:b/>
          <w:color w:val="000000"/>
        </w:rPr>
      </w:pPr>
      <w:r w:rsidRPr="00491A32">
        <w:rPr>
          <w:rFonts w:ascii="Times New Roman" w:hAnsi="Times New Roman" w:cs="Times New Roman"/>
          <w:b/>
          <w:color w:val="000000"/>
        </w:rPr>
        <w:t>________________________________________________________</w:t>
      </w:r>
    </w:p>
    <w:p w14:paraId="7C91660C" w14:textId="77777777" w:rsidR="00811D22" w:rsidRDefault="000C19E3" w:rsidP="00CA0185">
      <w:pPr>
        <w:autoSpaceDE w:val="0"/>
        <w:autoSpaceDN w:val="0"/>
        <w:adjustRightInd w:val="0"/>
        <w:spacing w:after="0" w:line="240" w:lineRule="auto"/>
        <w:jc w:val="center"/>
        <w:rPr>
          <w:rFonts w:ascii="Times New Roman" w:hAnsi="Times New Roman" w:cs="Times New Roman"/>
          <w:b/>
        </w:rPr>
      </w:pPr>
      <w:r w:rsidRPr="00491A32">
        <w:rPr>
          <w:rFonts w:ascii="Times New Roman" w:hAnsi="Times New Roman" w:cs="Times New Roman"/>
          <w:b/>
          <w:color w:val="000000"/>
        </w:rPr>
        <w:t>Razão Social - Nome e Assinatura do Representante Legal</w:t>
      </w:r>
      <w:r w:rsidRPr="00491A32">
        <w:rPr>
          <w:rFonts w:ascii="Times New Roman" w:hAnsi="Times New Roman" w:cs="Times New Roman"/>
          <w:b/>
        </w:rPr>
        <w:br w:type="page"/>
      </w:r>
    </w:p>
    <w:p w14:paraId="7104CE6C" w14:textId="77777777" w:rsidR="00637AC7" w:rsidRPr="00637AC7" w:rsidRDefault="00FA4516" w:rsidP="00637AC7">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ANEXO III</w:t>
      </w:r>
    </w:p>
    <w:p w14:paraId="606FED02" w14:textId="77777777" w:rsidR="00637AC7" w:rsidRPr="00637AC7" w:rsidRDefault="00637AC7" w:rsidP="00637AC7">
      <w:pPr>
        <w:autoSpaceDE w:val="0"/>
        <w:autoSpaceDN w:val="0"/>
        <w:adjustRightInd w:val="0"/>
        <w:spacing w:after="0" w:line="240" w:lineRule="auto"/>
        <w:jc w:val="both"/>
        <w:rPr>
          <w:rFonts w:ascii="Times New Roman" w:hAnsi="Times New Roman" w:cs="Times New Roman"/>
          <w:b/>
          <w:bCs/>
          <w:color w:val="000000" w:themeColor="text1"/>
        </w:rPr>
      </w:pPr>
    </w:p>
    <w:p w14:paraId="40E45598" w14:textId="77777777" w:rsidR="00637AC7" w:rsidRPr="00637AC7" w:rsidRDefault="00637AC7" w:rsidP="00637AC7">
      <w:pPr>
        <w:spacing w:after="0" w:line="240" w:lineRule="auto"/>
        <w:jc w:val="center"/>
        <w:rPr>
          <w:rFonts w:ascii="Times New Roman" w:hAnsi="Times New Roman" w:cs="Times New Roman"/>
          <w:b/>
          <w:bCs/>
          <w:color w:val="000000" w:themeColor="text1"/>
        </w:rPr>
      </w:pPr>
      <w:r w:rsidRPr="00637AC7">
        <w:rPr>
          <w:rFonts w:ascii="Times New Roman" w:hAnsi="Times New Roman" w:cs="Times New Roman"/>
          <w:b/>
          <w:bCs/>
          <w:color w:val="000000" w:themeColor="text1"/>
        </w:rPr>
        <w:t>MODELO DE DECLARAÇÃO DE ENQUADRAMENTO DA EMPRESA COMO MICROEMPRESA OU EMPRESA DE PEQUENO PORTE</w:t>
      </w:r>
    </w:p>
    <w:p w14:paraId="12B48954"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p>
    <w:p w14:paraId="33051E94"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6672DD0B"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Eu, ___________________________________________________, (nome completo do Representante Legal da empresa licitante)</w:t>
      </w:r>
      <w:r w:rsidR="009E562D">
        <w:rPr>
          <w:rFonts w:ascii="Times New Roman" w:hAnsi="Times New Roman" w:cs="Times New Roman"/>
          <w:color w:val="000000" w:themeColor="text1"/>
          <w:sz w:val="22"/>
          <w:szCs w:val="22"/>
        </w:rPr>
        <w:t xml:space="preserve"> e </w:t>
      </w:r>
      <w:r w:rsidRPr="00637AC7">
        <w:rPr>
          <w:rFonts w:ascii="Times New Roman" w:hAnsi="Times New Roman" w:cs="Times New Roman"/>
          <w:color w:val="000000" w:themeColor="text1"/>
          <w:sz w:val="22"/>
          <w:szCs w:val="22"/>
        </w:rPr>
        <w:t>________________________________________CRC n° ______________________, (nome completo do Contador da empresa licitante e nº registro entidade de classe)</w:t>
      </w:r>
    </w:p>
    <w:p w14:paraId="5F96E18F"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kern w:val="1"/>
          <w:sz w:val="22"/>
          <w:szCs w:val="22"/>
        </w:rPr>
      </w:pPr>
      <w:r w:rsidRPr="00637AC7">
        <w:rPr>
          <w:rFonts w:ascii="Times New Roman" w:hAnsi="Times New Roman" w:cs="Times New Roman"/>
          <w:color w:val="000000" w:themeColor="text1"/>
          <w:sz w:val="22"/>
          <w:szCs w:val="22"/>
        </w:rPr>
        <w:t xml:space="preserve">Para fins de participação do </w:t>
      </w:r>
      <w:r w:rsidRPr="00637AC7">
        <w:rPr>
          <w:rFonts w:ascii="Times New Roman" w:hAnsi="Times New Roman" w:cs="Times New Roman"/>
          <w:b/>
          <w:color w:val="000000" w:themeColor="text1"/>
          <w:sz w:val="22"/>
          <w:szCs w:val="22"/>
        </w:rPr>
        <w:t xml:space="preserve">Pregão </w:t>
      </w:r>
      <w:r w:rsidR="00F01C1B">
        <w:rPr>
          <w:rFonts w:ascii="Times New Roman" w:hAnsi="Times New Roman" w:cs="Times New Roman"/>
          <w:b/>
          <w:color w:val="000000" w:themeColor="text1"/>
          <w:sz w:val="22"/>
          <w:szCs w:val="22"/>
        </w:rPr>
        <w:t>Eletrônico</w:t>
      </w:r>
      <w:r w:rsidRPr="00637AC7">
        <w:rPr>
          <w:rFonts w:ascii="Times New Roman" w:hAnsi="Times New Roman" w:cs="Times New Roman"/>
          <w:b/>
          <w:color w:val="000000" w:themeColor="text1"/>
          <w:sz w:val="22"/>
          <w:szCs w:val="22"/>
        </w:rPr>
        <w:t xml:space="preserve"> </w:t>
      </w:r>
      <w:r w:rsidRPr="00637AC7">
        <w:rPr>
          <w:rFonts w:ascii="Times New Roman" w:hAnsi="Times New Roman" w:cs="Times New Roman"/>
          <w:bCs/>
          <w:color w:val="000000" w:themeColor="text1"/>
          <w:sz w:val="22"/>
          <w:szCs w:val="22"/>
        </w:rPr>
        <w:t>supra</w:t>
      </w:r>
      <w:r w:rsidRPr="00637AC7">
        <w:rPr>
          <w:rFonts w:ascii="Times New Roman" w:hAnsi="Times New Roman" w:cs="Times New Roman"/>
          <w:color w:val="000000" w:themeColor="text1"/>
          <w:sz w:val="22"/>
          <w:szCs w:val="22"/>
        </w:rPr>
        <w:t>, declaramos, sob as penas da Lei, que a empresa _______________</w:t>
      </w:r>
      <w:r w:rsidR="009E562D">
        <w:rPr>
          <w:rFonts w:ascii="Times New Roman" w:hAnsi="Times New Roman" w:cs="Times New Roman"/>
          <w:color w:val="000000" w:themeColor="text1"/>
          <w:sz w:val="22"/>
          <w:szCs w:val="22"/>
        </w:rPr>
        <w:t xml:space="preserve">____________________ </w:t>
      </w:r>
      <w:r w:rsidRPr="00637AC7">
        <w:rPr>
          <w:rFonts w:ascii="Times New Roman" w:hAnsi="Times New Roman" w:cs="Times New Roman"/>
          <w:color w:val="000000" w:themeColor="text1"/>
          <w:sz w:val="22"/>
          <w:szCs w:val="22"/>
        </w:rPr>
        <w:t>(nome da pessoa jurídica)</w:t>
      </w:r>
      <w:r w:rsidR="009E562D">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inscrita no CNPJ sob o </w:t>
      </w:r>
      <w:r w:rsidR="009E562D">
        <w:rPr>
          <w:rFonts w:ascii="Times New Roman" w:hAnsi="Times New Roman" w:cs="Times New Roman"/>
          <w:color w:val="000000" w:themeColor="text1"/>
          <w:kern w:val="1"/>
          <w:sz w:val="22"/>
          <w:szCs w:val="22"/>
        </w:rPr>
        <w:t>n° ______________</w:t>
      </w:r>
      <w:r w:rsidRPr="00637AC7">
        <w:rPr>
          <w:rFonts w:ascii="Times New Roman" w:hAnsi="Times New Roman" w:cs="Times New Roman"/>
          <w:color w:val="000000" w:themeColor="text1"/>
          <w:kern w:val="1"/>
          <w:sz w:val="22"/>
          <w:szCs w:val="22"/>
        </w:rPr>
        <w:t>_______</w:t>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r>
      <w:r w:rsidRPr="00637AC7">
        <w:rPr>
          <w:rFonts w:ascii="Times New Roman" w:hAnsi="Times New Roman" w:cs="Times New Roman"/>
          <w:color w:val="000000" w:themeColor="text1"/>
          <w:kern w:val="1"/>
          <w:sz w:val="22"/>
          <w:szCs w:val="22"/>
        </w:rPr>
        <w:softHyphen/>
        <w:t>___,</w:t>
      </w:r>
      <w:r w:rsidR="009E562D">
        <w:rPr>
          <w:rFonts w:ascii="Times New Roman" w:hAnsi="Times New Roman" w:cs="Times New Roman"/>
          <w:color w:val="000000" w:themeColor="text1"/>
          <w:kern w:val="1"/>
          <w:sz w:val="22"/>
          <w:szCs w:val="22"/>
        </w:rPr>
        <w:t xml:space="preserve"> </w:t>
      </w:r>
      <w:r w:rsidRPr="00637AC7">
        <w:rPr>
          <w:rFonts w:ascii="Times New Roman" w:hAnsi="Times New Roman" w:cs="Times New Roman"/>
          <w:color w:val="000000" w:themeColor="text1"/>
          <w:kern w:val="1"/>
          <w:sz w:val="22"/>
          <w:szCs w:val="22"/>
        </w:rPr>
        <w:t>com sede na Rua __________</w:t>
      </w:r>
      <w:proofErr w:type="spellStart"/>
      <w:r w:rsidRPr="00637AC7">
        <w:rPr>
          <w:rFonts w:ascii="Times New Roman" w:hAnsi="Times New Roman" w:cs="Times New Roman"/>
          <w:color w:val="000000" w:themeColor="text1"/>
          <w:kern w:val="1"/>
          <w:sz w:val="22"/>
          <w:szCs w:val="22"/>
        </w:rPr>
        <w:t>nº____cidade________________UF</w:t>
      </w:r>
      <w:proofErr w:type="spellEnd"/>
      <w:r w:rsidRPr="00637AC7">
        <w:rPr>
          <w:rFonts w:ascii="Times New Roman" w:hAnsi="Times New Roman" w:cs="Times New Roman"/>
          <w:color w:val="000000" w:themeColor="text1"/>
          <w:kern w:val="1"/>
          <w:sz w:val="22"/>
          <w:szCs w:val="22"/>
        </w:rPr>
        <w:t xml:space="preserve">______, </w:t>
      </w:r>
      <w:r w:rsidRPr="00637AC7">
        <w:rPr>
          <w:rFonts w:ascii="Times New Roman" w:hAnsi="Times New Roman" w:cs="Times New Roman"/>
          <w:b/>
          <w:bCs/>
          <w:color w:val="000000" w:themeColor="text1"/>
          <w:kern w:val="1"/>
          <w:sz w:val="22"/>
          <w:szCs w:val="22"/>
        </w:rPr>
        <w:t>DECLARA,</w:t>
      </w:r>
      <w:r w:rsidRPr="00637AC7">
        <w:rPr>
          <w:rFonts w:ascii="Times New Roman" w:hAnsi="Times New Roman" w:cs="Times New Roman"/>
          <w:color w:val="000000" w:themeColor="text1"/>
          <w:kern w:val="1"/>
          <w:sz w:val="22"/>
          <w:szCs w:val="22"/>
        </w:rPr>
        <w:t xml:space="preserve"> sob as penas da lei, para fins do disposto no art. 3º d</w:t>
      </w:r>
      <w:r w:rsidR="003F1008">
        <w:rPr>
          <w:rFonts w:ascii="Times New Roman" w:hAnsi="Times New Roman" w:cs="Times New Roman"/>
          <w:color w:val="000000" w:themeColor="text1"/>
          <w:kern w:val="1"/>
          <w:sz w:val="22"/>
          <w:szCs w:val="22"/>
        </w:rPr>
        <w:t>a Lei Complementar nº 123 de 14/</w:t>
      </w:r>
      <w:r w:rsidRPr="00637AC7">
        <w:rPr>
          <w:rFonts w:ascii="Times New Roman" w:hAnsi="Times New Roman" w:cs="Times New Roman"/>
          <w:color w:val="000000" w:themeColor="text1"/>
          <w:kern w:val="1"/>
          <w:sz w:val="22"/>
          <w:szCs w:val="22"/>
        </w:rPr>
        <w:t>12</w:t>
      </w:r>
      <w:r w:rsidR="003F1008">
        <w:rPr>
          <w:rFonts w:ascii="Times New Roman" w:hAnsi="Times New Roman" w:cs="Times New Roman"/>
          <w:color w:val="000000" w:themeColor="text1"/>
          <w:kern w:val="1"/>
          <w:sz w:val="22"/>
          <w:szCs w:val="22"/>
        </w:rPr>
        <w:t>/</w:t>
      </w:r>
      <w:r w:rsidRPr="00637AC7">
        <w:rPr>
          <w:rFonts w:ascii="Times New Roman" w:hAnsi="Times New Roman" w:cs="Times New Roman"/>
          <w:color w:val="000000" w:themeColor="text1"/>
          <w:kern w:val="1"/>
          <w:sz w:val="22"/>
          <w:szCs w:val="22"/>
        </w:rPr>
        <w:t>2006, que:</w:t>
      </w:r>
    </w:p>
    <w:p w14:paraId="3A5820BD"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p>
    <w:p w14:paraId="61ECBAD0"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se enquadra como MICROEMPRESA – </w:t>
      </w:r>
      <w:r w:rsidRPr="00637AC7">
        <w:rPr>
          <w:rFonts w:ascii="Times New Roman" w:hAnsi="Times New Roman" w:cs="Times New Roman"/>
          <w:b/>
          <w:bCs/>
          <w:color w:val="000000" w:themeColor="text1"/>
          <w:sz w:val="22"/>
          <w:szCs w:val="22"/>
        </w:rPr>
        <w:t>ME</w:t>
      </w:r>
      <w:r w:rsidRPr="00637AC7">
        <w:rPr>
          <w:rFonts w:ascii="Times New Roman" w:hAnsi="Times New Roman" w:cs="Times New Roman"/>
          <w:color w:val="000000" w:themeColor="text1"/>
          <w:sz w:val="22"/>
          <w:szCs w:val="22"/>
        </w:rPr>
        <w:t xml:space="preserve"> ou EMPRESA DE PEQUENO PORTE - </w:t>
      </w:r>
      <w:r w:rsidRPr="00637AC7">
        <w:rPr>
          <w:rFonts w:ascii="Times New Roman" w:hAnsi="Times New Roman" w:cs="Times New Roman"/>
          <w:b/>
          <w:bCs/>
          <w:color w:val="000000" w:themeColor="text1"/>
          <w:sz w:val="22"/>
          <w:szCs w:val="22"/>
        </w:rPr>
        <w:t>EPP,</w:t>
      </w:r>
    </w:p>
    <w:p w14:paraId="51C7BAB1"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kern w:val="1"/>
          <w:sz w:val="22"/>
          <w:szCs w:val="22"/>
        </w:rPr>
        <w:t xml:space="preserve">a receita bruta anual da empresa não ultrapassa o disposto nos incisos I (ME) e II (EPP), e portanto, </w:t>
      </w:r>
      <w:r w:rsidRPr="00637AC7">
        <w:rPr>
          <w:rFonts w:ascii="Times New Roman" w:hAnsi="Times New Roman" w:cs="Times New Roman"/>
          <w:color w:val="000000" w:themeColor="text1"/>
          <w:sz w:val="22"/>
          <w:szCs w:val="22"/>
        </w:rPr>
        <w:t xml:space="preserve">cumpre os requisitos estabelecidos no artigo 3º (terceiro) da Lei Complementar nº 123, de 14 de dezembro de 2006 </w:t>
      </w:r>
    </w:p>
    <w:p w14:paraId="7651FF2D"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está apta a usufruir do tratamento favorecido estabelecido nos artigos 42 ao 49 da referida Lei.</w:t>
      </w:r>
    </w:p>
    <w:p w14:paraId="42B74A3F"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que tem qualquer impedimento entre os previstos nos incisos do § 4° do artigo 3º da Lei Complementar n° 123/2006,</w:t>
      </w:r>
      <w:r w:rsidRPr="00637AC7">
        <w:rPr>
          <w:rFonts w:ascii="Times New Roman" w:hAnsi="Times New Roman" w:cs="Times New Roman"/>
          <w:color w:val="000000" w:themeColor="text1"/>
          <w:kern w:val="1"/>
          <w:sz w:val="22"/>
          <w:szCs w:val="22"/>
        </w:rPr>
        <w:t xml:space="preserve"> ciente da obrigatoriedade de declarar ocorrências posteriores.</w:t>
      </w:r>
    </w:p>
    <w:p w14:paraId="0CA8381E" w14:textId="77777777" w:rsidR="00637AC7" w:rsidRPr="00637AC7" w:rsidRDefault="00637AC7" w:rsidP="009E562D">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2C7D9996" w14:textId="52C5D956" w:rsidR="00637AC7" w:rsidRPr="00637AC7" w:rsidRDefault="00637AC7" w:rsidP="00637AC7">
      <w:pPr>
        <w:pStyle w:val="NormalWeb"/>
        <w:spacing w:before="0" w:beforeAutospacing="0" w:after="0" w:afterAutospacing="0"/>
        <w:jc w:val="right"/>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w:t>
      </w:r>
      <w:proofErr w:type="gramStart"/>
      <w:r w:rsidRPr="00637AC7">
        <w:rPr>
          <w:rFonts w:ascii="Times New Roman" w:hAnsi="Times New Roman" w:cs="Times New Roman"/>
          <w:color w:val="000000" w:themeColor="text1"/>
          <w:sz w:val="22"/>
          <w:szCs w:val="22"/>
        </w:rPr>
        <w:t>_,_</w:t>
      </w:r>
      <w:proofErr w:type="gramEnd"/>
      <w:r w:rsidRPr="00637AC7">
        <w:rPr>
          <w:rFonts w:ascii="Times New Roman" w:hAnsi="Times New Roman" w:cs="Times New Roman"/>
          <w:color w:val="000000" w:themeColor="text1"/>
          <w:sz w:val="22"/>
          <w:szCs w:val="22"/>
        </w:rPr>
        <w:t xml:space="preserve">__, ___ de ______________________ </w:t>
      </w:r>
      <w:proofErr w:type="spellStart"/>
      <w:r w:rsidRPr="00637AC7">
        <w:rPr>
          <w:rFonts w:ascii="Times New Roman" w:hAnsi="Times New Roman" w:cs="Times New Roman"/>
          <w:color w:val="000000" w:themeColor="text1"/>
          <w:sz w:val="22"/>
          <w:szCs w:val="22"/>
        </w:rPr>
        <w:t>de</w:t>
      </w:r>
      <w:proofErr w:type="spellEnd"/>
      <w:r w:rsidRPr="00637AC7">
        <w:rPr>
          <w:rFonts w:ascii="Times New Roman" w:hAnsi="Times New Roman" w:cs="Times New Roman"/>
          <w:color w:val="000000" w:themeColor="text1"/>
          <w:sz w:val="22"/>
          <w:szCs w:val="22"/>
        </w:rPr>
        <w:t xml:space="preserve"> </w:t>
      </w:r>
      <w:r w:rsidR="0005164E">
        <w:rPr>
          <w:rFonts w:ascii="Times New Roman" w:hAnsi="Times New Roman" w:cs="Times New Roman"/>
          <w:color w:val="000000" w:themeColor="text1"/>
          <w:sz w:val="22"/>
          <w:szCs w:val="22"/>
        </w:rPr>
        <w:t>2025</w:t>
      </w:r>
      <w:r w:rsidRPr="00637AC7">
        <w:rPr>
          <w:rFonts w:ascii="Times New Roman" w:hAnsi="Times New Roman" w:cs="Times New Roman"/>
          <w:color w:val="000000" w:themeColor="text1"/>
          <w:sz w:val="22"/>
          <w:szCs w:val="22"/>
        </w:rPr>
        <w:t>.</w:t>
      </w:r>
    </w:p>
    <w:p w14:paraId="6979DC4B" w14:textId="77777777" w:rsidR="00637AC7" w:rsidRPr="00637AC7" w:rsidRDefault="00637AC7" w:rsidP="00637AC7">
      <w:pPr>
        <w:pStyle w:val="NormalWeb"/>
        <w:spacing w:before="0" w:beforeAutospacing="0" w:after="0" w:afterAutospacing="0"/>
        <w:jc w:val="both"/>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w:t>
      </w:r>
    </w:p>
    <w:p w14:paraId="03050A0F"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735F88A2"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empresa</w:t>
      </w:r>
      <w:proofErr w:type="gramEnd"/>
      <w:r w:rsidRPr="00637AC7">
        <w:rPr>
          <w:rFonts w:ascii="Times New Roman" w:hAnsi="Times New Roman" w:cs="Times New Roman"/>
          <w:color w:val="000000" w:themeColor="text1"/>
          <w:sz w:val="22"/>
          <w:szCs w:val="22"/>
        </w:rPr>
        <w:t xml:space="preserve"> proponente)</w:t>
      </w:r>
    </w:p>
    <w:p w14:paraId="3309AEFB"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_____________________________________________________</w:t>
      </w:r>
    </w:p>
    <w:p w14:paraId="158AB4F8"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C.N.P.J.</w:t>
      </w:r>
    </w:p>
    <w:p w14:paraId="054D4326"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0015AD00"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5A9A8236"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 xml:space="preserve">_____________________________________        </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_______________________________</w:t>
      </w:r>
    </w:p>
    <w:p w14:paraId="748227B5"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r w:rsidRPr="00637AC7">
        <w:rPr>
          <w:rFonts w:ascii="Times New Roman" w:hAnsi="Times New Roman" w:cs="Times New Roman"/>
          <w:color w:val="000000" w:themeColor="text1"/>
          <w:sz w:val="22"/>
          <w:szCs w:val="22"/>
        </w:rPr>
        <w:t>(</w:t>
      </w:r>
      <w:proofErr w:type="gramStart"/>
      <w:r w:rsidRPr="00637AC7">
        <w:rPr>
          <w:rFonts w:ascii="Times New Roman" w:hAnsi="Times New Roman" w:cs="Times New Roman"/>
          <w:color w:val="000000" w:themeColor="text1"/>
          <w:sz w:val="22"/>
          <w:szCs w:val="22"/>
        </w:rPr>
        <w:t>assinatura</w:t>
      </w:r>
      <w:proofErr w:type="gramEnd"/>
      <w:r w:rsidRPr="00637AC7">
        <w:rPr>
          <w:rFonts w:ascii="Times New Roman" w:hAnsi="Times New Roman" w:cs="Times New Roman"/>
          <w:color w:val="000000" w:themeColor="text1"/>
          <w:sz w:val="22"/>
          <w:szCs w:val="22"/>
        </w:rPr>
        <w:t xml:space="preserve"> e carimbo do representante legal)</w:t>
      </w:r>
      <w:r>
        <w:rPr>
          <w:rFonts w:ascii="Times New Roman" w:hAnsi="Times New Roman" w:cs="Times New Roman"/>
          <w:color w:val="000000" w:themeColor="text1"/>
          <w:sz w:val="22"/>
          <w:szCs w:val="22"/>
        </w:rPr>
        <w:t xml:space="preserve">      </w:t>
      </w:r>
      <w:r w:rsidRPr="00637AC7">
        <w:rPr>
          <w:rFonts w:ascii="Times New Roman" w:hAnsi="Times New Roman" w:cs="Times New Roman"/>
          <w:color w:val="000000" w:themeColor="text1"/>
          <w:sz w:val="22"/>
          <w:szCs w:val="22"/>
        </w:rPr>
        <w:tab/>
        <w:t>(assinatura e carimbo do Contador)</w:t>
      </w:r>
    </w:p>
    <w:p w14:paraId="403A4D48" w14:textId="77777777" w:rsidR="00637AC7" w:rsidRPr="00637AC7" w:rsidRDefault="00637AC7" w:rsidP="00637AC7">
      <w:pPr>
        <w:pStyle w:val="NormalWeb"/>
        <w:spacing w:before="0" w:beforeAutospacing="0" w:after="0" w:afterAutospacing="0"/>
        <w:jc w:val="center"/>
        <w:rPr>
          <w:rFonts w:ascii="Times New Roman" w:hAnsi="Times New Roman" w:cs="Times New Roman"/>
          <w:color w:val="000000" w:themeColor="text1"/>
          <w:sz w:val="22"/>
          <w:szCs w:val="22"/>
        </w:rPr>
      </w:pPr>
    </w:p>
    <w:p w14:paraId="17B386D2" w14:textId="77777777" w:rsidR="00637AC7" w:rsidRDefault="00637AC7" w:rsidP="00637AC7">
      <w:pPr>
        <w:tabs>
          <w:tab w:val="left" w:pos="2790"/>
        </w:tabs>
        <w:spacing w:after="0" w:line="240" w:lineRule="auto"/>
        <w:jc w:val="center"/>
        <w:rPr>
          <w:rFonts w:ascii="Times New Roman" w:hAnsi="Times New Roman" w:cs="Times New Roman"/>
          <w:color w:val="000000" w:themeColor="text1"/>
        </w:rPr>
      </w:pPr>
    </w:p>
    <w:p w14:paraId="5D47DA96" w14:textId="77777777" w:rsidR="0077588E" w:rsidRDefault="0077588E" w:rsidP="00637AC7">
      <w:pPr>
        <w:tabs>
          <w:tab w:val="left" w:pos="2790"/>
        </w:tabs>
        <w:spacing w:after="0" w:line="240" w:lineRule="auto"/>
        <w:jc w:val="center"/>
        <w:rPr>
          <w:rFonts w:ascii="Times New Roman" w:hAnsi="Times New Roman" w:cs="Times New Roman"/>
          <w:color w:val="000000" w:themeColor="text1"/>
        </w:rPr>
      </w:pPr>
    </w:p>
    <w:p w14:paraId="70FDF4ED" w14:textId="77777777" w:rsidR="0077588E" w:rsidRDefault="0077588E" w:rsidP="006426C7">
      <w:pPr>
        <w:tabs>
          <w:tab w:val="left" w:pos="2790"/>
        </w:tabs>
        <w:spacing w:after="0" w:line="240" w:lineRule="auto"/>
        <w:rPr>
          <w:rFonts w:ascii="Times New Roman" w:hAnsi="Times New Roman" w:cs="Times New Roman"/>
          <w:color w:val="000000" w:themeColor="text1"/>
        </w:rPr>
      </w:pPr>
    </w:p>
    <w:p w14:paraId="59AA1292" w14:textId="77777777" w:rsidR="0077588E" w:rsidRDefault="0077588E" w:rsidP="00637AC7">
      <w:pPr>
        <w:tabs>
          <w:tab w:val="left" w:pos="2790"/>
        </w:tabs>
        <w:spacing w:after="0" w:line="240" w:lineRule="auto"/>
        <w:jc w:val="center"/>
        <w:rPr>
          <w:rFonts w:ascii="Times New Roman" w:hAnsi="Times New Roman" w:cs="Times New Roman"/>
          <w:color w:val="000000" w:themeColor="text1"/>
        </w:rPr>
      </w:pPr>
    </w:p>
    <w:sectPr w:rsidR="0077588E" w:rsidSect="001B4F7F">
      <w:headerReference w:type="default" r:id="rId8"/>
      <w:footerReference w:type="default" r:id="rId9"/>
      <w:pgSz w:w="11906" w:h="16838"/>
      <w:pgMar w:top="2268" w:right="1134" w:bottom="851" w:left="1134" w:header="568"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F848" w14:textId="77777777" w:rsidR="0051056A" w:rsidRDefault="0051056A" w:rsidP="00560797">
      <w:pPr>
        <w:spacing w:after="0" w:line="240" w:lineRule="auto"/>
      </w:pPr>
      <w:r>
        <w:separator/>
      </w:r>
    </w:p>
  </w:endnote>
  <w:endnote w:type="continuationSeparator" w:id="0">
    <w:p w14:paraId="6367D710" w14:textId="77777777" w:rsidR="0051056A" w:rsidRDefault="0051056A" w:rsidP="0056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5AF7" w14:textId="77777777" w:rsidR="00E96B9B" w:rsidRDefault="00E96B9B" w:rsidP="00560797">
    <w:pPr>
      <w:pStyle w:val="Rodap"/>
      <w:jc w:val="right"/>
      <w:rPr>
        <w:rFonts w:ascii="Times New Roman" w:hAnsi="Times New Roman" w:cs="Times New Roman"/>
        <w:sz w:val="20"/>
      </w:rPr>
    </w:pPr>
  </w:p>
  <w:p w14:paraId="59F29124" w14:textId="77777777" w:rsidR="00E96B9B" w:rsidRPr="00560797" w:rsidRDefault="00E96B9B" w:rsidP="00560797">
    <w:pPr>
      <w:pStyle w:val="Rodap"/>
      <w:jc w:val="right"/>
      <w:rPr>
        <w:rFonts w:ascii="Times New Roman" w:hAnsi="Times New Roman" w:cs="Times New Roman"/>
        <w:sz w:val="20"/>
      </w:rPr>
    </w:pPr>
    <w:r w:rsidRPr="00560797">
      <w:rPr>
        <w:rFonts w:ascii="Times New Roman" w:hAnsi="Times New Roman" w:cs="Times New Roman"/>
        <w:sz w:val="20"/>
      </w:rPr>
      <w:t xml:space="preserve">Largo Adolfo Albino Werlang, 14, licitacao@selbach.rs.gov.br - Fone 54 3387 1144 </w:t>
    </w:r>
  </w:p>
  <w:p w14:paraId="49B702FF" w14:textId="77777777" w:rsidR="00E96B9B" w:rsidRPr="00560797" w:rsidRDefault="00E96B9B" w:rsidP="00560797">
    <w:pPr>
      <w:pStyle w:val="Rodap"/>
      <w:jc w:val="right"/>
      <w:rPr>
        <w:rFonts w:ascii="Times New Roman" w:hAnsi="Times New Roman" w:cs="Times New Roman"/>
        <w:sz w:val="20"/>
      </w:rPr>
    </w:pPr>
    <w:r w:rsidRPr="00560797">
      <w:rPr>
        <w:rFonts w:ascii="Times New Roman" w:hAnsi="Times New Roman" w:cs="Times New Roman"/>
        <w:sz w:val="20"/>
      </w:rPr>
      <w:t>CEP 99.450-000 – Selbach,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0AABE" w14:textId="77777777" w:rsidR="0051056A" w:rsidRDefault="0051056A" w:rsidP="00560797">
      <w:pPr>
        <w:spacing w:after="0" w:line="240" w:lineRule="auto"/>
      </w:pPr>
      <w:r>
        <w:separator/>
      </w:r>
    </w:p>
  </w:footnote>
  <w:footnote w:type="continuationSeparator" w:id="0">
    <w:p w14:paraId="734CDE0B" w14:textId="77777777" w:rsidR="0051056A" w:rsidRDefault="0051056A" w:rsidP="00560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2A4E" w14:textId="77777777" w:rsidR="00E96B9B" w:rsidRPr="002F2332" w:rsidRDefault="00E96B9B" w:rsidP="00560797">
    <w:pPr>
      <w:pStyle w:val="Cabealho"/>
      <w:jc w:val="center"/>
      <w:rPr>
        <w:rFonts w:ascii="Times New Roman" w:hAnsi="Times New Roman" w:cs="Times New Roman"/>
        <w:b/>
        <w:i/>
      </w:rPr>
    </w:pPr>
    <w:r>
      <w:rPr>
        <w:noProof/>
        <w:lang w:eastAsia="pt-BR"/>
      </w:rPr>
      <mc:AlternateContent>
        <mc:Choice Requires="wps">
          <w:drawing>
            <wp:anchor distT="0" distB="0" distL="114300" distR="114300" simplePos="0" relativeHeight="251660288" behindDoc="0" locked="0" layoutInCell="1" allowOverlap="1" wp14:anchorId="1D90EDA5" wp14:editId="5BF99434">
              <wp:simplePos x="0" y="0"/>
              <wp:positionH relativeFrom="column">
                <wp:posOffset>1680210</wp:posOffset>
              </wp:positionH>
              <wp:positionV relativeFrom="paragraph">
                <wp:posOffset>-27305</wp:posOffset>
              </wp:positionV>
              <wp:extent cx="4514850" cy="1076325"/>
              <wp:effectExtent l="0" t="0" r="0" b="9525"/>
              <wp:wrapNone/>
              <wp:docPr id="6" name="Caixa de texto 6"/>
              <wp:cNvGraphicFramePr/>
              <a:graphic xmlns:a="http://schemas.openxmlformats.org/drawingml/2006/main">
                <a:graphicData uri="http://schemas.microsoft.com/office/word/2010/wordprocessingShape">
                  <wps:wsp>
                    <wps:cNvSpPr txBox="1"/>
                    <wps:spPr>
                      <a:xfrm>
                        <a:off x="0" y="0"/>
                        <a:ext cx="4514850"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B1900" w14:textId="77777777" w:rsidR="00E96B9B" w:rsidRPr="00560797" w:rsidRDefault="00E96B9B"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14:paraId="6A9AE4F2" w14:textId="77777777" w:rsidR="00E96B9B" w:rsidRPr="00560797" w:rsidRDefault="00E96B9B"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14:paraId="534E10D9" w14:textId="77777777" w:rsidR="00E96B9B" w:rsidRPr="00560797" w:rsidRDefault="00E96B9B" w:rsidP="00560797">
                          <w:pPr>
                            <w:pStyle w:val="Cabealho"/>
                            <w:jc w:val="center"/>
                            <w:rPr>
                              <w:rFonts w:ascii="Times New Roman" w:hAnsi="Times New Roman" w:cs="Times New Roman"/>
                            </w:rPr>
                          </w:pPr>
                          <w:r w:rsidRPr="00560797">
                            <w:rPr>
                              <w:rFonts w:ascii="Times New Roman" w:hAnsi="Times New Roman" w:cs="Times New Roman"/>
                            </w:rPr>
                            <w:t>Fone: (54)3387-1144</w:t>
                          </w:r>
                        </w:p>
                        <w:p w14:paraId="74E9351D" w14:textId="77777777" w:rsidR="00E96B9B" w:rsidRPr="00560797" w:rsidRDefault="00E96B9B" w:rsidP="00560797">
                          <w:pPr>
                            <w:pStyle w:val="Cabealho"/>
                            <w:jc w:val="center"/>
                            <w:rPr>
                              <w:rFonts w:ascii="Times New Roman" w:hAnsi="Times New Roman" w:cs="Times New Roman"/>
                            </w:rPr>
                          </w:pPr>
                          <w:r w:rsidRPr="00560797">
                            <w:rPr>
                              <w:rFonts w:ascii="Times New Roman" w:hAnsi="Times New Roman" w:cs="Times New Roman"/>
                            </w:rPr>
                            <w:t>www.selbach.rs.gov.br</w:t>
                          </w:r>
                        </w:p>
                        <w:p w14:paraId="31A78309" w14:textId="77777777" w:rsidR="00E96B9B" w:rsidRPr="00560797" w:rsidRDefault="00E96B9B"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14:paraId="025AC086" w14:textId="77777777" w:rsidR="00E96B9B" w:rsidRDefault="00E96B9B" w:rsidP="00560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7B7A" id="_x0000_t202" coordsize="21600,21600" o:spt="202" path="m,l,21600r21600,l21600,xe">
              <v:stroke joinstyle="miter"/>
              <v:path gradientshapeok="t" o:connecttype="rect"/>
            </v:shapetype>
            <v:shape id="Caixa de texto 6" o:spid="_x0000_s1026" type="#_x0000_t202" style="position:absolute;left:0;text-align:left;margin-left:132.3pt;margin-top:-2.15pt;width:355.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" fillcolor="white [3201]" stroked="f" strokeweight=".5pt">
              <v:textbox>
                <w:txbxContent>
                  <w:p w:rsidR="00EA465D" w:rsidRPr="00560797" w:rsidRDefault="00EA465D" w:rsidP="00560797">
                    <w:pPr>
                      <w:pStyle w:val="Cabealho"/>
                      <w:jc w:val="center"/>
                      <w:rPr>
                        <w:rFonts w:ascii="Times New Roman" w:hAnsi="Times New Roman" w:cs="Times New Roman"/>
                        <w:b/>
                        <w:sz w:val="32"/>
                      </w:rPr>
                    </w:pPr>
                    <w:r w:rsidRPr="00560797">
                      <w:rPr>
                        <w:rFonts w:ascii="Times New Roman" w:hAnsi="Times New Roman" w:cs="Times New Roman"/>
                        <w:b/>
                        <w:sz w:val="32"/>
                      </w:rPr>
                      <w:t>PREFEITURA MUNICIPAL DE SELBACH</w:t>
                    </w:r>
                    <w:r>
                      <w:rPr>
                        <w:rFonts w:ascii="Times New Roman" w:hAnsi="Times New Roman" w:cs="Times New Roman"/>
                        <w:b/>
                        <w:sz w:val="32"/>
                      </w:rPr>
                      <w:t>/RS</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Largo Adolfo Albino Werlang, 14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Fone: (54)3387-1144</w:t>
                    </w:r>
                  </w:p>
                  <w:p w:rsidR="00EA465D" w:rsidRPr="00560797" w:rsidRDefault="00EA465D" w:rsidP="00560797">
                    <w:pPr>
                      <w:pStyle w:val="Cabealho"/>
                      <w:jc w:val="center"/>
                      <w:rPr>
                        <w:rFonts w:ascii="Times New Roman" w:hAnsi="Times New Roman" w:cs="Times New Roman"/>
                      </w:rPr>
                    </w:pPr>
                    <w:r w:rsidRPr="00560797">
                      <w:rPr>
                        <w:rFonts w:ascii="Times New Roman" w:hAnsi="Times New Roman" w:cs="Times New Roman"/>
                      </w:rPr>
                      <w:t>www.selbach.rs.gov.br</w:t>
                    </w:r>
                  </w:p>
                  <w:p w:rsidR="00EA465D" w:rsidRPr="00560797" w:rsidRDefault="00EA465D" w:rsidP="00560797">
                    <w:pPr>
                      <w:pStyle w:val="Cabealho"/>
                      <w:jc w:val="center"/>
                      <w:rPr>
                        <w:rFonts w:ascii="Times New Roman" w:hAnsi="Times New Roman" w:cs="Times New Roman"/>
                        <w:b/>
                        <w:i/>
                      </w:rPr>
                    </w:pPr>
                    <w:r w:rsidRPr="00560797">
                      <w:rPr>
                        <w:rFonts w:ascii="Times New Roman" w:hAnsi="Times New Roman" w:cs="Times New Roman"/>
                        <w:i/>
                      </w:rPr>
                      <w:t>Setor de Licitações</w:t>
                    </w:r>
                  </w:p>
                  <w:p w:rsidR="00EA465D" w:rsidRDefault="00EA465D" w:rsidP="00560797"/>
                </w:txbxContent>
              </v:textbox>
            </v:shape>
          </w:pict>
        </mc:Fallback>
      </mc:AlternateContent>
    </w:r>
    <w:r w:rsidRPr="002F2332">
      <w:rPr>
        <w:rFonts w:ascii="Times New Roman" w:hAnsi="Times New Roman" w:cs="Times New Roman"/>
        <w:noProof/>
        <w:lang w:eastAsia="pt-BR"/>
      </w:rPr>
      <w:drawing>
        <wp:anchor distT="0" distB="0" distL="114300" distR="114300" simplePos="0" relativeHeight="251659264" behindDoc="1" locked="0" layoutInCell="1" allowOverlap="1" wp14:anchorId="10B770C0" wp14:editId="686D31C4">
          <wp:simplePos x="0" y="0"/>
          <wp:positionH relativeFrom="column">
            <wp:posOffset>222250</wp:posOffset>
          </wp:positionH>
          <wp:positionV relativeFrom="paragraph">
            <wp:posOffset>-99695</wp:posOffset>
          </wp:positionV>
          <wp:extent cx="1232535" cy="1068033"/>
          <wp:effectExtent l="0" t="0" r="5715" b="0"/>
          <wp:wrapNone/>
          <wp:docPr id="2" name="Imagem 2" descr="brasao_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2535" cy="1068033"/>
                  </a:xfrm>
                  <a:prstGeom prst="rect">
                    <a:avLst/>
                  </a:prstGeom>
                  <a:noFill/>
                </pic:spPr>
              </pic:pic>
            </a:graphicData>
          </a:graphic>
          <wp14:sizeRelH relativeFrom="page">
            <wp14:pctWidth>0</wp14:pctWidth>
          </wp14:sizeRelH>
          <wp14:sizeRelV relativeFrom="page">
            <wp14:pctHeight>0</wp14:pctHeight>
          </wp14:sizeRelV>
        </wp:anchor>
      </w:drawing>
    </w:r>
  </w:p>
  <w:p w14:paraId="67ECDE28" w14:textId="77777777" w:rsidR="00E96B9B" w:rsidRPr="00560797" w:rsidRDefault="00E96B9B">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2411E"/>
    <w:multiLevelType w:val="hybridMultilevel"/>
    <w:tmpl w:val="C9E61FD0"/>
    <w:lvl w:ilvl="0" w:tplc="E4D42A3E">
      <w:numFmt w:val="bullet"/>
      <w:lvlText w:val="-"/>
      <w:lvlJc w:val="left"/>
      <w:pPr>
        <w:ind w:left="359" w:hanging="152"/>
      </w:pPr>
      <w:rPr>
        <w:rFonts w:ascii="Calibri" w:eastAsia="Calibri" w:hAnsi="Calibri" w:cs="Calibri" w:hint="default"/>
        <w:w w:val="100"/>
        <w:sz w:val="28"/>
        <w:szCs w:val="28"/>
        <w:lang w:val="pt-PT" w:eastAsia="en-US" w:bidi="ar-SA"/>
      </w:rPr>
    </w:lvl>
    <w:lvl w:ilvl="1" w:tplc="F9586120">
      <w:numFmt w:val="bullet"/>
      <w:lvlText w:val="•"/>
      <w:lvlJc w:val="left"/>
      <w:pPr>
        <w:ind w:left="3580" w:hanging="152"/>
      </w:pPr>
      <w:rPr>
        <w:rFonts w:hint="default"/>
        <w:lang w:val="pt-PT" w:eastAsia="en-US" w:bidi="ar-SA"/>
      </w:rPr>
    </w:lvl>
    <w:lvl w:ilvl="2" w:tplc="9CC6EF62">
      <w:numFmt w:val="bullet"/>
      <w:lvlText w:val="•"/>
      <w:lvlJc w:val="left"/>
      <w:pPr>
        <w:ind w:left="4300" w:hanging="152"/>
      </w:pPr>
      <w:rPr>
        <w:rFonts w:hint="default"/>
        <w:lang w:val="pt-PT" w:eastAsia="en-US" w:bidi="ar-SA"/>
      </w:rPr>
    </w:lvl>
    <w:lvl w:ilvl="3" w:tplc="49CA1B10">
      <w:numFmt w:val="bullet"/>
      <w:lvlText w:val="•"/>
      <w:lvlJc w:val="left"/>
      <w:pPr>
        <w:ind w:left="5021" w:hanging="152"/>
      </w:pPr>
      <w:rPr>
        <w:rFonts w:hint="default"/>
        <w:lang w:val="pt-PT" w:eastAsia="en-US" w:bidi="ar-SA"/>
      </w:rPr>
    </w:lvl>
    <w:lvl w:ilvl="4" w:tplc="82662C1C">
      <w:numFmt w:val="bullet"/>
      <w:lvlText w:val="•"/>
      <w:lvlJc w:val="left"/>
      <w:pPr>
        <w:ind w:left="5742" w:hanging="152"/>
      </w:pPr>
      <w:rPr>
        <w:rFonts w:hint="default"/>
        <w:lang w:val="pt-PT" w:eastAsia="en-US" w:bidi="ar-SA"/>
      </w:rPr>
    </w:lvl>
    <w:lvl w:ilvl="5" w:tplc="8F3A41DA">
      <w:numFmt w:val="bullet"/>
      <w:lvlText w:val="•"/>
      <w:lvlJc w:val="left"/>
      <w:pPr>
        <w:ind w:left="6462" w:hanging="152"/>
      </w:pPr>
      <w:rPr>
        <w:rFonts w:hint="default"/>
        <w:lang w:val="pt-PT" w:eastAsia="en-US" w:bidi="ar-SA"/>
      </w:rPr>
    </w:lvl>
    <w:lvl w:ilvl="6" w:tplc="9BB27FD4">
      <w:numFmt w:val="bullet"/>
      <w:lvlText w:val="•"/>
      <w:lvlJc w:val="left"/>
      <w:pPr>
        <w:ind w:left="7183" w:hanging="152"/>
      </w:pPr>
      <w:rPr>
        <w:rFonts w:hint="default"/>
        <w:lang w:val="pt-PT" w:eastAsia="en-US" w:bidi="ar-SA"/>
      </w:rPr>
    </w:lvl>
    <w:lvl w:ilvl="7" w:tplc="82B838FE">
      <w:numFmt w:val="bullet"/>
      <w:lvlText w:val="•"/>
      <w:lvlJc w:val="left"/>
      <w:pPr>
        <w:ind w:left="7904" w:hanging="152"/>
      </w:pPr>
      <w:rPr>
        <w:rFonts w:hint="default"/>
        <w:lang w:val="pt-PT" w:eastAsia="en-US" w:bidi="ar-SA"/>
      </w:rPr>
    </w:lvl>
    <w:lvl w:ilvl="8" w:tplc="E1E8FD0A">
      <w:numFmt w:val="bullet"/>
      <w:lvlText w:val="•"/>
      <w:lvlJc w:val="left"/>
      <w:pPr>
        <w:ind w:left="8624" w:hanging="15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7"/>
    <w:rsid w:val="00002320"/>
    <w:rsid w:val="00012598"/>
    <w:rsid w:val="000126EC"/>
    <w:rsid w:val="00027F49"/>
    <w:rsid w:val="00034DFD"/>
    <w:rsid w:val="0003601A"/>
    <w:rsid w:val="00045141"/>
    <w:rsid w:val="0005164E"/>
    <w:rsid w:val="000531DE"/>
    <w:rsid w:val="00055ABE"/>
    <w:rsid w:val="000615DC"/>
    <w:rsid w:val="000676AC"/>
    <w:rsid w:val="00074D87"/>
    <w:rsid w:val="00075A5E"/>
    <w:rsid w:val="0007675E"/>
    <w:rsid w:val="0007788A"/>
    <w:rsid w:val="00081586"/>
    <w:rsid w:val="00085E08"/>
    <w:rsid w:val="00086D85"/>
    <w:rsid w:val="00090386"/>
    <w:rsid w:val="00093A48"/>
    <w:rsid w:val="000A7E6F"/>
    <w:rsid w:val="000B5F8F"/>
    <w:rsid w:val="000C19E3"/>
    <w:rsid w:val="000D0DEA"/>
    <w:rsid w:val="000D5E22"/>
    <w:rsid w:val="000E61BC"/>
    <w:rsid w:val="000F140A"/>
    <w:rsid w:val="000F21F3"/>
    <w:rsid w:val="000F5E21"/>
    <w:rsid w:val="00100346"/>
    <w:rsid w:val="00104684"/>
    <w:rsid w:val="0010480F"/>
    <w:rsid w:val="0010519F"/>
    <w:rsid w:val="00114427"/>
    <w:rsid w:val="00114650"/>
    <w:rsid w:val="0011576E"/>
    <w:rsid w:val="001230E8"/>
    <w:rsid w:val="00125C96"/>
    <w:rsid w:val="00130513"/>
    <w:rsid w:val="00131EE7"/>
    <w:rsid w:val="00136058"/>
    <w:rsid w:val="00136BA4"/>
    <w:rsid w:val="00142219"/>
    <w:rsid w:val="001437E6"/>
    <w:rsid w:val="00147D82"/>
    <w:rsid w:val="00152695"/>
    <w:rsid w:val="0015299E"/>
    <w:rsid w:val="00197E64"/>
    <w:rsid w:val="001A2063"/>
    <w:rsid w:val="001A33FF"/>
    <w:rsid w:val="001B4A98"/>
    <w:rsid w:val="001B4D2E"/>
    <w:rsid w:val="001B4F7F"/>
    <w:rsid w:val="001B7ADA"/>
    <w:rsid w:val="001C0A40"/>
    <w:rsid w:val="001D1FE6"/>
    <w:rsid w:val="001F4FF3"/>
    <w:rsid w:val="002043A0"/>
    <w:rsid w:val="0021294B"/>
    <w:rsid w:val="00212A67"/>
    <w:rsid w:val="002140EA"/>
    <w:rsid w:val="00216243"/>
    <w:rsid w:val="00220D77"/>
    <w:rsid w:val="002235B8"/>
    <w:rsid w:val="0022500C"/>
    <w:rsid w:val="002337FD"/>
    <w:rsid w:val="00236A18"/>
    <w:rsid w:val="00236EF4"/>
    <w:rsid w:val="00240635"/>
    <w:rsid w:val="002476F6"/>
    <w:rsid w:val="00255481"/>
    <w:rsid w:val="00256DC5"/>
    <w:rsid w:val="00257EFD"/>
    <w:rsid w:val="002628D6"/>
    <w:rsid w:val="00264ABA"/>
    <w:rsid w:val="0026662D"/>
    <w:rsid w:val="0027385D"/>
    <w:rsid w:val="002829DA"/>
    <w:rsid w:val="00283481"/>
    <w:rsid w:val="002855C3"/>
    <w:rsid w:val="0028562E"/>
    <w:rsid w:val="00291D09"/>
    <w:rsid w:val="0029384F"/>
    <w:rsid w:val="002A1793"/>
    <w:rsid w:val="002A2286"/>
    <w:rsid w:val="002A2297"/>
    <w:rsid w:val="002B11AE"/>
    <w:rsid w:val="002B2349"/>
    <w:rsid w:val="002B650E"/>
    <w:rsid w:val="002B7453"/>
    <w:rsid w:val="002C3DE6"/>
    <w:rsid w:val="002C439A"/>
    <w:rsid w:val="002C724E"/>
    <w:rsid w:val="002D342B"/>
    <w:rsid w:val="002E0541"/>
    <w:rsid w:val="002E184E"/>
    <w:rsid w:val="002F789E"/>
    <w:rsid w:val="00303B3A"/>
    <w:rsid w:val="0030500C"/>
    <w:rsid w:val="00312F16"/>
    <w:rsid w:val="00331233"/>
    <w:rsid w:val="003354E1"/>
    <w:rsid w:val="00335AF6"/>
    <w:rsid w:val="0034057D"/>
    <w:rsid w:val="00344506"/>
    <w:rsid w:val="00346C8A"/>
    <w:rsid w:val="003545D6"/>
    <w:rsid w:val="003567F9"/>
    <w:rsid w:val="0035747D"/>
    <w:rsid w:val="00363867"/>
    <w:rsid w:val="00367FBA"/>
    <w:rsid w:val="00370C1C"/>
    <w:rsid w:val="00372EA8"/>
    <w:rsid w:val="00383F91"/>
    <w:rsid w:val="00384A15"/>
    <w:rsid w:val="0038550D"/>
    <w:rsid w:val="00394D02"/>
    <w:rsid w:val="003A4736"/>
    <w:rsid w:val="003A7EE3"/>
    <w:rsid w:val="003C0F8D"/>
    <w:rsid w:val="003C23BA"/>
    <w:rsid w:val="003C55C5"/>
    <w:rsid w:val="003D1D2D"/>
    <w:rsid w:val="003D7C0C"/>
    <w:rsid w:val="003E68A8"/>
    <w:rsid w:val="003E71F1"/>
    <w:rsid w:val="003E7DAF"/>
    <w:rsid w:val="003F0456"/>
    <w:rsid w:val="003F1008"/>
    <w:rsid w:val="00420929"/>
    <w:rsid w:val="00424D7D"/>
    <w:rsid w:val="004303E0"/>
    <w:rsid w:val="0043304B"/>
    <w:rsid w:val="00443870"/>
    <w:rsid w:val="00455BD5"/>
    <w:rsid w:val="004631D7"/>
    <w:rsid w:val="00491A32"/>
    <w:rsid w:val="004A0FCE"/>
    <w:rsid w:val="004A33A5"/>
    <w:rsid w:val="004A7A6F"/>
    <w:rsid w:val="004B1A14"/>
    <w:rsid w:val="004B2465"/>
    <w:rsid w:val="004B5F28"/>
    <w:rsid w:val="004C59B2"/>
    <w:rsid w:val="004C607F"/>
    <w:rsid w:val="004D6025"/>
    <w:rsid w:val="004E3FC5"/>
    <w:rsid w:val="004E4F79"/>
    <w:rsid w:val="004E6C24"/>
    <w:rsid w:val="004E7809"/>
    <w:rsid w:val="004E7A9A"/>
    <w:rsid w:val="00505409"/>
    <w:rsid w:val="00507952"/>
    <w:rsid w:val="0051056A"/>
    <w:rsid w:val="00510BE8"/>
    <w:rsid w:val="00521007"/>
    <w:rsid w:val="00522E01"/>
    <w:rsid w:val="00523145"/>
    <w:rsid w:val="00526E0D"/>
    <w:rsid w:val="00530313"/>
    <w:rsid w:val="00531C66"/>
    <w:rsid w:val="00532EB4"/>
    <w:rsid w:val="00536F8E"/>
    <w:rsid w:val="005378D1"/>
    <w:rsid w:val="0054466B"/>
    <w:rsid w:val="0055085A"/>
    <w:rsid w:val="00560797"/>
    <w:rsid w:val="0056400B"/>
    <w:rsid w:val="005758E2"/>
    <w:rsid w:val="0059276A"/>
    <w:rsid w:val="005A3999"/>
    <w:rsid w:val="005A4323"/>
    <w:rsid w:val="005A503B"/>
    <w:rsid w:val="005A51A9"/>
    <w:rsid w:val="005C0282"/>
    <w:rsid w:val="005C7FF6"/>
    <w:rsid w:val="005D0B75"/>
    <w:rsid w:val="005D5C1B"/>
    <w:rsid w:val="005E3295"/>
    <w:rsid w:val="005E5184"/>
    <w:rsid w:val="005F1A53"/>
    <w:rsid w:val="005F23E8"/>
    <w:rsid w:val="00601695"/>
    <w:rsid w:val="00602596"/>
    <w:rsid w:val="00604AB3"/>
    <w:rsid w:val="00615CC8"/>
    <w:rsid w:val="00617882"/>
    <w:rsid w:val="00620991"/>
    <w:rsid w:val="00621DC6"/>
    <w:rsid w:val="00627A82"/>
    <w:rsid w:val="006319BE"/>
    <w:rsid w:val="00636D57"/>
    <w:rsid w:val="00637AC7"/>
    <w:rsid w:val="006426C7"/>
    <w:rsid w:val="00663889"/>
    <w:rsid w:val="006752AB"/>
    <w:rsid w:val="00676199"/>
    <w:rsid w:val="0068470C"/>
    <w:rsid w:val="00691C66"/>
    <w:rsid w:val="00693580"/>
    <w:rsid w:val="00696424"/>
    <w:rsid w:val="006A0FF5"/>
    <w:rsid w:val="006A69C0"/>
    <w:rsid w:val="006B76B6"/>
    <w:rsid w:val="006C2E1E"/>
    <w:rsid w:val="006C5023"/>
    <w:rsid w:val="006E6605"/>
    <w:rsid w:val="006E7D22"/>
    <w:rsid w:val="0070351D"/>
    <w:rsid w:val="00706531"/>
    <w:rsid w:val="007065CB"/>
    <w:rsid w:val="00707F62"/>
    <w:rsid w:val="00711505"/>
    <w:rsid w:val="00715278"/>
    <w:rsid w:val="00717A7F"/>
    <w:rsid w:val="007243B0"/>
    <w:rsid w:val="00725250"/>
    <w:rsid w:val="00730F8A"/>
    <w:rsid w:val="00733ADC"/>
    <w:rsid w:val="00734028"/>
    <w:rsid w:val="00737B07"/>
    <w:rsid w:val="00747211"/>
    <w:rsid w:val="00767A90"/>
    <w:rsid w:val="00770F56"/>
    <w:rsid w:val="007746C1"/>
    <w:rsid w:val="0077588E"/>
    <w:rsid w:val="00775B3E"/>
    <w:rsid w:val="00792C04"/>
    <w:rsid w:val="007A2F92"/>
    <w:rsid w:val="007B0139"/>
    <w:rsid w:val="007B2B67"/>
    <w:rsid w:val="007B3CA5"/>
    <w:rsid w:val="007B5344"/>
    <w:rsid w:val="007C1DD6"/>
    <w:rsid w:val="007C73A1"/>
    <w:rsid w:val="007D337D"/>
    <w:rsid w:val="007D610C"/>
    <w:rsid w:val="007E6535"/>
    <w:rsid w:val="007F2045"/>
    <w:rsid w:val="007F40E5"/>
    <w:rsid w:val="007F6BB5"/>
    <w:rsid w:val="00803F61"/>
    <w:rsid w:val="00805320"/>
    <w:rsid w:val="00811180"/>
    <w:rsid w:val="00811D22"/>
    <w:rsid w:val="00815D9F"/>
    <w:rsid w:val="00816475"/>
    <w:rsid w:val="00825DFC"/>
    <w:rsid w:val="0083320F"/>
    <w:rsid w:val="00834486"/>
    <w:rsid w:val="00851D16"/>
    <w:rsid w:val="00853A52"/>
    <w:rsid w:val="0086531A"/>
    <w:rsid w:val="00873E7E"/>
    <w:rsid w:val="00880EC3"/>
    <w:rsid w:val="00884E6D"/>
    <w:rsid w:val="008908CC"/>
    <w:rsid w:val="00890CD3"/>
    <w:rsid w:val="00890CEF"/>
    <w:rsid w:val="008A0D6A"/>
    <w:rsid w:val="008A7F9D"/>
    <w:rsid w:val="008C230B"/>
    <w:rsid w:val="008C26A8"/>
    <w:rsid w:val="008C50E9"/>
    <w:rsid w:val="008D09C3"/>
    <w:rsid w:val="008D77C2"/>
    <w:rsid w:val="008D7A94"/>
    <w:rsid w:val="008D7B21"/>
    <w:rsid w:val="008E40C3"/>
    <w:rsid w:val="008E4E46"/>
    <w:rsid w:val="00913217"/>
    <w:rsid w:val="00917677"/>
    <w:rsid w:val="0093195B"/>
    <w:rsid w:val="00934E2D"/>
    <w:rsid w:val="0094170C"/>
    <w:rsid w:val="009453A9"/>
    <w:rsid w:val="00947C1D"/>
    <w:rsid w:val="00950420"/>
    <w:rsid w:val="009559C5"/>
    <w:rsid w:val="00972111"/>
    <w:rsid w:val="00996E51"/>
    <w:rsid w:val="009A4625"/>
    <w:rsid w:val="009B593D"/>
    <w:rsid w:val="009C137E"/>
    <w:rsid w:val="009C1612"/>
    <w:rsid w:val="009C6C03"/>
    <w:rsid w:val="009C7EE4"/>
    <w:rsid w:val="009D0C75"/>
    <w:rsid w:val="009D0D2B"/>
    <w:rsid w:val="009D29E9"/>
    <w:rsid w:val="009E562D"/>
    <w:rsid w:val="009E73D9"/>
    <w:rsid w:val="009F1B3D"/>
    <w:rsid w:val="009F3C04"/>
    <w:rsid w:val="00A00855"/>
    <w:rsid w:val="00A03C2C"/>
    <w:rsid w:val="00A13FFC"/>
    <w:rsid w:val="00A21551"/>
    <w:rsid w:val="00A229FE"/>
    <w:rsid w:val="00A3128C"/>
    <w:rsid w:val="00A370E4"/>
    <w:rsid w:val="00A46326"/>
    <w:rsid w:val="00A5360C"/>
    <w:rsid w:val="00A650A4"/>
    <w:rsid w:val="00A656C2"/>
    <w:rsid w:val="00A65DD0"/>
    <w:rsid w:val="00A70BF5"/>
    <w:rsid w:val="00A7254E"/>
    <w:rsid w:val="00A74822"/>
    <w:rsid w:val="00A755DB"/>
    <w:rsid w:val="00A923E0"/>
    <w:rsid w:val="00A95A1F"/>
    <w:rsid w:val="00A96603"/>
    <w:rsid w:val="00A9708F"/>
    <w:rsid w:val="00AA1886"/>
    <w:rsid w:val="00AA284D"/>
    <w:rsid w:val="00AB483C"/>
    <w:rsid w:val="00AC3C1F"/>
    <w:rsid w:val="00AC62B2"/>
    <w:rsid w:val="00AC672F"/>
    <w:rsid w:val="00AD67EA"/>
    <w:rsid w:val="00AE0EDA"/>
    <w:rsid w:val="00AE3056"/>
    <w:rsid w:val="00AF1DE1"/>
    <w:rsid w:val="00B151FF"/>
    <w:rsid w:val="00B1592C"/>
    <w:rsid w:val="00B16631"/>
    <w:rsid w:val="00B25765"/>
    <w:rsid w:val="00B26987"/>
    <w:rsid w:val="00B3488A"/>
    <w:rsid w:val="00B36A23"/>
    <w:rsid w:val="00B36E01"/>
    <w:rsid w:val="00B40B61"/>
    <w:rsid w:val="00B414F0"/>
    <w:rsid w:val="00B56632"/>
    <w:rsid w:val="00B57D70"/>
    <w:rsid w:val="00B62C18"/>
    <w:rsid w:val="00B63C0D"/>
    <w:rsid w:val="00B7671F"/>
    <w:rsid w:val="00B772DC"/>
    <w:rsid w:val="00B91359"/>
    <w:rsid w:val="00B92D47"/>
    <w:rsid w:val="00B96104"/>
    <w:rsid w:val="00B9771B"/>
    <w:rsid w:val="00BA0DCC"/>
    <w:rsid w:val="00BA39EF"/>
    <w:rsid w:val="00BB1F5B"/>
    <w:rsid w:val="00BB71F9"/>
    <w:rsid w:val="00BC5D60"/>
    <w:rsid w:val="00BC5D7C"/>
    <w:rsid w:val="00BD2192"/>
    <w:rsid w:val="00BD6072"/>
    <w:rsid w:val="00BE3976"/>
    <w:rsid w:val="00BF48E3"/>
    <w:rsid w:val="00C03505"/>
    <w:rsid w:val="00C10CAB"/>
    <w:rsid w:val="00C1211A"/>
    <w:rsid w:val="00C142C1"/>
    <w:rsid w:val="00C20343"/>
    <w:rsid w:val="00C256D7"/>
    <w:rsid w:val="00C26499"/>
    <w:rsid w:val="00C31983"/>
    <w:rsid w:val="00C354B6"/>
    <w:rsid w:val="00C368A1"/>
    <w:rsid w:val="00C429E9"/>
    <w:rsid w:val="00C43262"/>
    <w:rsid w:val="00C4363F"/>
    <w:rsid w:val="00C45185"/>
    <w:rsid w:val="00C5488C"/>
    <w:rsid w:val="00C549FB"/>
    <w:rsid w:val="00C5593A"/>
    <w:rsid w:val="00C57548"/>
    <w:rsid w:val="00C57884"/>
    <w:rsid w:val="00C57A63"/>
    <w:rsid w:val="00C60A4D"/>
    <w:rsid w:val="00C65C74"/>
    <w:rsid w:val="00C86555"/>
    <w:rsid w:val="00C93074"/>
    <w:rsid w:val="00C931A6"/>
    <w:rsid w:val="00C951BD"/>
    <w:rsid w:val="00C95946"/>
    <w:rsid w:val="00CA0185"/>
    <w:rsid w:val="00CA1380"/>
    <w:rsid w:val="00CC20CE"/>
    <w:rsid w:val="00CC2C26"/>
    <w:rsid w:val="00CC376D"/>
    <w:rsid w:val="00CD3664"/>
    <w:rsid w:val="00CD7466"/>
    <w:rsid w:val="00CE2384"/>
    <w:rsid w:val="00CE3B12"/>
    <w:rsid w:val="00CE66EE"/>
    <w:rsid w:val="00CE6A16"/>
    <w:rsid w:val="00CF448D"/>
    <w:rsid w:val="00D00247"/>
    <w:rsid w:val="00D03C5E"/>
    <w:rsid w:val="00D202AC"/>
    <w:rsid w:val="00D22C86"/>
    <w:rsid w:val="00D248BA"/>
    <w:rsid w:val="00D3123E"/>
    <w:rsid w:val="00D33150"/>
    <w:rsid w:val="00D33F40"/>
    <w:rsid w:val="00D41126"/>
    <w:rsid w:val="00D476F2"/>
    <w:rsid w:val="00D546AC"/>
    <w:rsid w:val="00D61094"/>
    <w:rsid w:val="00D62849"/>
    <w:rsid w:val="00D62B99"/>
    <w:rsid w:val="00D73855"/>
    <w:rsid w:val="00D771BF"/>
    <w:rsid w:val="00D822EC"/>
    <w:rsid w:val="00D84636"/>
    <w:rsid w:val="00D86F45"/>
    <w:rsid w:val="00D92CEF"/>
    <w:rsid w:val="00D97D1E"/>
    <w:rsid w:val="00DA0583"/>
    <w:rsid w:val="00DA4C2E"/>
    <w:rsid w:val="00DD4BA7"/>
    <w:rsid w:val="00DD5D9D"/>
    <w:rsid w:val="00DD7C7D"/>
    <w:rsid w:val="00DE714B"/>
    <w:rsid w:val="00DF4333"/>
    <w:rsid w:val="00E0187D"/>
    <w:rsid w:val="00E04F6B"/>
    <w:rsid w:val="00E10657"/>
    <w:rsid w:val="00E13367"/>
    <w:rsid w:val="00E272AA"/>
    <w:rsid w:val="00E27370"/>
    <w:rsid w:val="00E30228"/>
    <w:rsid w:val="00E4715F"/>
    <w:rsid w:val="00E567C1"/>
    <w:rsid w:val="00E62EDD"/>
    <w:rsid w:val="00E651DA"/>
    <w:rsid w:val="00E66145"/>
    <w:rsid w:val="00E72AAB"/>
    <w:rsid w:val="00E7442D"/>
    <w:rsid w:val="00E74C1E"/>
    <w:rsid w:val="00E762CE"/>
    <w:rsid w:val="00E778CB"/>
    <w:rsid w:val="00E81FF8"/>
    <w:rsid w:val="00E90CC9"/>
    <w:rsid w:val="00E929AE"/>
    <w:rsid w:val="00E96B9B"/>
    <w:rsid w:val="00EA0972"/>
    <w:rsid w:val="00EA0E48"/>
    <w:rsid w:val="00EA465D"/>
    <w:rsid w:val="00EB535E"/>
    <w:rsid w:val="00EC0A01"/>
    <w:rsid w:val="00ED5EDA"/>
    <w:rsid w:val="00ED6DE7"/>
    <w:rsid w:val="00EE4314"/>
    <w:rsid w:val="00EF0A9D"/>
    <w:rsid w:val="00EF36FE"/>
    <w:rsid w:val="00EF4F11"/>
    <w:rsid w:val="00F01C1B"/>
    <w:rsid w:val="00F128C6"/>
    <w:rsid w:val="00F21E50"/>
    <w:rsid w:val="00F23013"/>
    <w:rsid w:val="00F31ADB"/>
    <w:rsid w:val="00F426F8"/>
    <w:rsid w:val="00F46338"/>
    <w:rsid w:val="00F47CFE"/>
    <w:rsid w:val="00F57298"/>
    <w:rsid w:val="00F63CB0"/>
    <w:rsid w:val="00F73799"/>
    <w:rsid w:val="00F77463"/>
    <w:rsid w:val="00F77B39"/>
    <w:rsid w:val="00F832BB"/>
    <w:rsid w:val="00F94612"/>
    <w:rsid w:val="00F95D6C"/>
    <w:rsid w:val="00F9779A"/>
    <w:rsid w:val="00FA1D85"/>
    <w:rsid w:val="00FA4516"/>
    <w:rsid w:val="00FA6257"/>
    <w:rsid w:val="00FA6B81"/>
    <w:rsid w:val="00FC2372"/>
    <w:rsid w:val="00FC3A9E"/>
    <w:rsid w:val="00FC4D17"/>
    <w:rsid w:val="00FD179A"/>
    <w:rsid w:val="00FD265E"/>
    <w:rsid w:val="00FF0FEF"/>
    <w:rsid w:val="00FF52C5"/>
    <w:rsid w:val="00FF7D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B5CA0"/>
  <w15:chartTrackingRefBased/>
  <w15:docId w15:val="{AA0FD46E-6F36-45A9-BF81-931DCFA8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37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qFormat/>
    <w:rsid w:val="0011576E"/>
    <w:pPr>
      <w:keepNext/>
      <w:spacing w:after="0" w:line="240" w:lineRule="auto"/>
      <w:jc w:val="center"/>
      <w:outlineLvl w:val="2"/>
    </w:pPr>
    <w:rPr>
      <w:rFonts w:ascii="Arial" w:eastAsia="Times New Roman" w:hAnsi="Arial" w:cs="Arial"/>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7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797"/>
  </w:style>
  <w:style w:type="paragraph" w:styleId="Rodap">
    <w:name w:val="footer"/>
    <w:basedOn w:val="Normal"/>
    <w:link w:val="RodapChar"/>
    <w:uiPriority w:val="99"/>
    <w:unhideWhenUsed/>
    <w:rsid w:val="00560797"/>
    <w:pPr>
      <w:tabs>
        <w:tab w:val="center" w:pos="4252"/>
        <w:tab w:val="right" w:pos="8504"/>
      </w:tabs>
      <w:spacing w:after="0" w:line="240" w:lineRule="auto"/>
    </w:pPr>
  </w:style>
  <w:style w:type="character" w:customStyle="1" w:styleId="RodapChar">
    <w:name w:val="Rodapé Char"/>
    <w:basedOn w:val="Fontepargpadro"/>
    <w:link w:val="Rodap"/>
    <w:uiPriority w:val="99"/>
    <w:rsid w:val="00560797"/>
  </w:style>
  <w:style w:type="table" w:customStyle="1" w:styleId="TableNormal">
    <w:name w:val="Table Normal"/>
    <w:uiPriority w:val="2"/>
    <w:semiHidden/>
    <w:unhideWhenUsed/>
    <w:qFormat/>
    <w:rsid w:val="00F832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2BB"/>
    <w:pPr>
      <w:widowControl w:val="0"/>
      <w:autoSpaceDE w:val="0"/>
      <w:autoSpaceDN w:val="0"/>
      <w:spacing w:after="0" w:line="251" w:lineRule="exact"/>
      <w:ind w:left="119"/>
      <w:jc w:val="center"/>
    </w:pPr>
    <w:rPr>
      <w:rFonts w:ascii="Times New Roman" w:eastAsia="Times New Roman" w:hAnsi="Times New Roman" w:cs="Times New Roman"/>
      <w:lang w:val="pt-PT"/>
    </w:rPr>
  </w:style>
  <w:style w:type="paragraph" w:styleId="PargrafodaLista">
    <w:name w:val="List Paragraph"/>
    <w:basedOn w:val="Normal"/>
    <w:uiPriority w:val="34"/>
    <w:qFormat/>
    <w:rsid w:val="00DA0583"/>
    <w:pPr>
      <w:ind w:left="720"/>
      <w:contextualSpacing/>
    </w:pPr>
  </w:style>
  <w:style w:type="character" w:styleId="Hyperlink">
    <w:name w:val="Hyperlink"/>
    <w:basedOn w:val="Fontepargpadro"/>
    <w:uiPriority w:val="99"/>
    <w:unhideWhenUsed/>
    <w:rsid w:val="00A755DB"/>
    <w:rPr>
      <w:color w:val="0563C1" w:themeColor="hyperlink"/>
      <w:u w:val="single"/>
    </w:rPr>
  </w:style>
  <w:style w:type="table" w:styleId="Tabelacomgrade">
    <w:name w:val="Table Grid"/>
    <w:basedOn w:val="Tabelanormal"/>
    <w:uiPriority w:val="39"/>
    <w:rsid w:val="008C5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11D2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rsid w:val="00811D22"/>
    <w:pPr>
      <w:autoSpaceDE w:val="0"/>
      <w:autoSpaceDN w:val="0"/>
      <w:adjustRightInd w:val="0"/>
      <w:spacing w:after="0" w:line="240" w:lineRule="auto"/>
      <w:ind w:left="360" w:hanging="360"/>
      <w:jc w:val="both"/>
    </w:pPr>
    <w:rPr>
      <w:rFonts w:ascii="Times New Roman" w:eastAsia="Times New Roman" w:hAnsi="Times New Roman" w:cs="Times New Roman"/>
      <w:color w:val="000000"/>
      <w:sz w:val="28"/>
      <w:szCs w:val="24"/>
      <w:lang w:eastAsia="pt-BR"/>
    </w:rPr>
  </w:style>
  <w:style w:type="character" w:customStyle="1" w:styleId="RecuodecorpodetextoChar">
    <w:name w:val="Recuo de corpo de texto Char"/>
    <w:basedOn w:val="Fontepargpadro"/>
    <w:link w:val="Recuodecorpodetexto"/>
    <w:rsid w:val="00811D22"/>
    <w:rPr>
      <w:rFonts w:ascii="Times New Roman" w:eastAsia="Times New Roman" w:hAnsi="Times New Roman" w:cs="Times New Roman"/>
      <w:color w:val="000000"/>
      <w:sz w:val="28"/>
      <w:szCs w:val="24"/>
      <w:lang w:eastAsia="pt-BR"/>
    </w:rPr>
  </w:style>
  <w:style w:type="character" w:customStyle="1" w:styleId="Ttulo3Char">
    <w:name w:val="Título 3 Char"/>
    <w:basedOn w:val="Fontepargpadro"/>
    <w:link w:val="Ttulo3"/>
    <w:rsid w:val="0011576E"/>
    <w:rPr>
      <w:rFonts w:ascii="Arial" w:eastAsia="Times New Roman" w:hAnsi="Arial" w:cs="Arial"/>
      <w:b/>
      <w:bCs/>
      <w:sz w:val="20"/>
      <w:szCs w:val="20"/>
      <w:lang w:eastAsia="pt-BR"/>
    </w:rPr>
  </w:style>
  <w:style w:type="paragraph" w:styleId="Corpodetexto3">
    <w:name w:val="Body Text 3"/>
    <w:basedOn w:val="Normal"/>
    <w:link w:val="Corpodetexto3Char"/>
    <w:rsid w:val="0011576E"/>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11576E"/>
    <w:rPr>
      <w:rFonts w:ascii="Times New Roman" w:eastAsia="Times New Roman" w:hAnsi="Times New Roman" w:cs="Times New Roman"/>
      <w:sz w:val="16"/>
      <w:szCs w:val="16"/>
      <w:lang w:eastAsia="pt-BR"/>
    </w:rPr>
  </w:style>
  <w:style w:type="paragraph" w:customStyle="1" w:styleId="C1">
    <w:name w:val="C1"/>
    <w:rsid w:val="0011576E"/>
    <w:pPr>
      <w:autoSpaceDE w:val="0"/>
      <w:autoSpaceDN w:val="0"/>
      <w:spacing w:after="0" w:line="240" w:lineRule="auto"/>
      <w:jc w:val="center"/>
    </w:pPr>
    <w:rPr>
      <w:rFonts w:ascii="Courier" w:eastAsia="Times New Roman" w:hAnsi="Courier" w:cs="Times New Roman"/>
      <w:sz w:val="24"/>
      <w:szCs w:val="24"/>
      <w:lang w:eastAsia="pt-BR"/>
    </w:rPr>
  </w:style>
  <w:style w:type="character" w:customStyle="1" w:styleId="Ttulo1Char">
    <w:name w:val="Título 1 Char"/>
    <w:basedOn w:val="Fontepargpadro"/>
    <w:link w:val="Ttulo1"/>
    <w:uiPriority w:val="9"/>
    <w:rsid w:val="00637AC7"/>
    <w:rPr>
      <w:rFonts w:asciiTheme="majorHAnsi" w:eastAsiaTheme="majorEastAsia" w:hAnsiTheme="majorHAnsi" w:cstheme="majorBidi"/>
      <w:color w:val="2E74B5" w:themeColor="accent1" w:themeShade="BF"/>
      <w:sz w:val="32"/>
      <w:szCs w:val="32"/>
    </w:rPr>
  </w:style>
  <w:style w:type="paragraph" w:styleId="Recuodecorpodetexto2">
    <w:name w:val="Body Text Indent 2"/>
    <w:basedOn w:val="Normal"/>
    <w:link w:val="Recuodecorpodetexto2Char"/>
    <w:rsid w:val="00C256D7"/>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256D7"/>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semiHidden/>
    <w:rsid w:val="00C256D7"/>
    <w:pPr>
      <w:tabs>
        <w:tab w:val="left" w:pos="1701"/>
      </w:tabs>
      <w:spacing w:after="120" w:line="240" w:lineRule="auto"/>
      <w:jc w:val="both"/>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C256D7"/>
    <w:rPr>
      <w:rFonts w:ascii="Arial" w:eastAsia="Times New Roman" w:hAnsi="Arial" w:cs="Times New Roman"/>
      <w:sz w:val="20"/>
      <w:szCs w:val="20"/>
      <w:lang w:eastAsia="pt-BR"/>
    </w:rPr>
  </w:style>
  <w:style w:type="character" w:styleId="Refdenotaderodap">
    <w:name w:val="footnote reference"/>
    <w:semiHidden/>
    <w:rsid w:val="00C256D7"/>
    <w:rPr>
      <w:rFonts w:ascii="Arial" w:hAnsi="Arial"/>
      <w:sz w:val="20"/>
      <w:vertAlign w:val="superscript"/>
    </w:rPr>
  </w:style>
  <w:style w:type="paragraph" w:styleId="Textodebalo">
    <w:name w:val="Balloon Text"/>
    <w:basedOn w:val="Normal"/>
    <w:link w:val="TextodebaloChar"/>
    <w:uiPriority w:val="99"/>
    <w:semiHidden/>
    <w:unhideWhenUsed/>
    <w:rsid w:val="00291D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1D09"/>
    <w:rPr>
      <w:rFonts w:ascii="Segoe UI" w:hAnsi="Segoe UI" w:cs="Segoe UI"/>
      <w:sz w:val="18"/>
      <w:szCs w:val="18"/>
    </w:rPr>
  </w:style>
  <w:style w:type="character" w:styleId="Refdecomentrio">
    <w:name w:val="annotation reference"/>
    <w:basedOn w:val="Fontepargpadro"/>
    <w:uiPriority w:val="99"/>
    <w:semiHidden/>
    <w:unhideWhenUsed/>
    <w:rsid w:val="005F23E8"/>
    <w:rPr>
      <w:sz w:val="16"/>
      <w:szCs w:val="16"/>
    </w:rPr>
  </w:style>
  <w:style w:type="paragraph" w:styleId="Textodecomentrio">
    <w:name w:val="annotation text"/>
    <w:basedOn w:val="Normal"/>
    <w:link w:val="TextodecomentrioChar"/>
    <w:uiPriority w:val="99"/>
    <w:semiHidden/>
    <w:unhideWhenUsed/>
    <w:rsid w:val="005F23E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F23E8"/>
    <w:rPr>
      <w:sz w:val="20"/>
      <w:szCs w:val="20"/>
    </w:rPr>
  </w:style>
  <w:style w:type="paragraph" w:styleId="Assuntodocomentrio">
    <w:name w:val="annotation subject"/>
    <w:basedOn w:val="Textodecomentrio"/>
    <w:next w:val="Textodecomentrio"/>
    <w:link w:val="AssuntodocomentrioChar"/>
    <w:uiPriority w:val="99"/>
    <w:semiHidden/>
    <w:unhideWhenUsed/>
    <w:rsid w:val="005F23E8"/>
    <w:rPr>
      <w:b/>
      <w:bCs/>
    </w:rPr>
  </w:style>
  <w:style w:type="character" w:customStyle="1" w:styleId="AssuntodocomentrioChar">
    <w:name w:val="Assunto do comentário Char"/>
    <w:basedOn w:val="TextodecomentrioChar"/>
    <w:link w:val="Assuntodocomentrio"/>
    <w:uiPriority w:val="99"/>
    <w:semiHidden/>
    <w:rsid w:val="005F23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7568">
      <w:bodyDiv w:val="1"/>
      <w:marLeft w:val="0"/>
      <w:marRight w:val="0"/>
      <w:marTop w:val="0"/>
      <w:marBottom w:val="0"/>
      <w:divBdr>
        <w:top w:val="none" w:sz="0" w:space="0" w:color="auto"/>
        <w:left w:val="none" w:sz="0" w:space="0" w:color="auto"/>
        <w:bottom w:val="none" w:sz="0" w:space="0" w:color="auto"/>
        <w:right w:val="none" w:sz="0" w:space="0" w:color="auto"/>
      </w:divBdr>
    </w:div>
    <w:div w:id="432285934">
      <w:bodyDiv w:val="1"/>
      <w:marLeft w:val="0"/>
      <w:marRight w:val="0"/>
      <w:marTop w:val="0"/>
      <w:marBottom w:val="0"/>
      <w:divBdr>
        <w:top w:val="none" w:sz="0" w:space="0" w:color="auto"/>
        <w:left w:val="none" w:sz="0" w:space="0" w:color="auto"/>
        <w:bottom w:val="none" w:sz="0" w:space="0" w:color="auto"/>
        <w:right w:val="none" w:sz="0" w:space="0" w:color="auto"/>
      </w:divBdr>
    </w:div>
    <w:div w:id="952397170">
      <w:bodyDiv w:val="1"/>
      <w:marLeft w:val="0"/>
      <w:marRight w:val="0"/>
      <w:marTop w:val="0"/>
      <w:marBottom w:val="0"/>
      <w:divBdr>
        <w:top w:val="none" w:sz="0" w:space="0" w:color="auto"/>
        <w:left w:val="none" w:sz="0" w:space="0" w:color="auto"/>
        <w:bottom w:val="none" w:sz="0" w:space="0" w:color="auto"/>
        <w:right w:val="none" w:sz="0" w:space="0" w:color="auto"/>
      </w:divBdr>
    </w:div>
    <w:div w:id="1465198831">
      <w:bodyDiv w:val="1"/>
      <w:marLeft w:val="0"/>
      <w:marRight w:val="0"/>
      <w:marTop w:val="0"/>
      <w:marBottom w:val="0"/>
      <w:divBdr>
        <w:top w:val="none" w:sz="0" w:space="0" w:color="auto"/>
        <w:left w:val="none" w:sz="0" w:space="0" w:color="auto"/>
        <w:bottom w:val="none" w:sz="0" w:space="0" w:color="auto"/>
        <w:right w:val="none" w:sz="0" w:space="0" w:color="auto"/>
      </w:divBdr>
    </w:div>
    <w:div w:id="18995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34362-B9C9-4500-822D-B96DC3BB0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7293</TotalTime>
  <Pages>29</Pages>
  <Words>13674</Words>
  <Characters>73842</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84</cp:revision>
  <cp:lastPrinted>2024-06-19T18:08:00Z</cp:lastPrinted>
  <dcterms:created xsi:type="dcterms:W3CDTF">2021-04-23T19:20:00Z</dcterms:created>
  <dcterms:modified xsi:type="dcterms:W3CDTF">2025-11-14T19:48:00Z</dcterms:modified>
</cp:coreProperties>
</file>